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527" w:type="pct"/>
        <w:tblInd w:w="-106" w:type="dxa"/>
        <w:tblLayout w:type="fixed"/>
        <w:tblLook w:val="0000" w:firstRow="0" w:lastRow="0" w:firstColumn="0" w:lastColumn="0" w:noHBand="0" w:noVBand="0"/>
      </w:tblPr>
      <w:tblGrid>
        <w:gridCol w:w="6520"/>
      </w:tblGrid>
      <w:tr w:rsidR="007A5D6B" w:rsidRPr="0096778D">
        <w:trPr>
          <w:trHeight w:val="28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A5D6B" w:rsidRPr="0096778D" w:rsidRDefault="007A5D6B" w:rsidP="00A31727">
            <w:pPr>
              <w:pStyle w:val="AONormal8LBol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bookmarkStart w:id="0" w:name="bmkFrontPageTable"/>
          </w:p>
          <w:p w:rsidR="007A5D6B" w:rsidRPr="0096778D" w:rsidRDefault="007A5D6B" w:rsidP="00A31727">
            <w:pPr>
              <w:pStyle w:val="AONormal8LBol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</w:tr>
      <w:tr w:rsidR="007A5D6B" w:rsidRPr="0096778D">
        <w:trPr>
          <w:trHeight w:hRule="exact" w:val="1076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</w:tcMar>
          </w:tcPr>
          <w:p w:rsidR="007A5D6B" w:rsidRPr="0096778D" w:rsidRDefault="007A5D6B" w:rsidP="00A31727">
            <w:pPr>
              <w:pStyle w:val="AOFPCopyright"/>
              <w:spacing w:line="240" w:lineRule="auto"/>
              <w:rPr>
                <w:rFonts w:eastAsia="PMingLiU"/>
                <w:lang w:val="cs-CZ" w:eastAsia="zh-HK"/>
              </w:rPr>
            </w:pPr>
          </w:p>
        </w:tc>
      </w:tr>
      <w:tr w:rsidR="007A5D6B" w:rsidRPr="0096778D">
        <w:trPr>
          <w:trHeight w:hRule="exact" w:val="2041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A5D6B" w:rsidRPr="0096778D" w:rsidRDefault="007A5D6B" w:rsidP="00A31727">
            <w:pPr>
              <w:pStyle w:val="AOFPTitle"/>
              <w:spacing w:line="240" w:lineRule="auto"/>
              <w:jc w:val="left"/>
              <w:rPr>
                <w:sz w:val="22"/>
                <w:szCs w:val="22"/>
                <w:lang w:val="cs-CZ"/>
              </w:rPr>
            </w:pPr>
            <w:bookmarkStart w:id="1" w:name="bmkFPTitle"/>
            <w:r w:rsidRPr="0096778D">
              <w:rPr>
                <w:rFonts w:eastAsia="PMingLiU"/>
                <w:sz w:val="22"/>
                <w:szCs w:val="22"/>
                <w:lang w:val="cs-CZ" w:eastAsia="zh-HK"/>
              </w:rPr>
              <w:t>DOHODA O ZACHOVÁNÍ DŮVĚRNÝCH INFORMACÍ</w:t>
            </w:r>
            <w:bookmarkEnd w:id="1"/>
          </w:p>
        </w:tc>
      </w:tr>
      <w:tr w:rsidR="007A5D6B" w:rsidRPr="0096778D">
        <w:trPr>
          <w:trHeight w:val="258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A5D6B" w:rsidRPr="0096778D" w:rsidRDefault="007A5D6B" w:rsidP="00A31727">
            <w:pPr>
              <w:pStyle w:val="AONormal"/>
              <w:spacing w:line="240" w:lineRule="auto"/>
              <w:jc w:val="left"/>
              <w:rPr>
                <w:lang w:val="cs-CZ" w:eastAsia="zh-HK"/>
              </w:rPr>
            </w:pPr>
            <w:bookmarkStart w:id="2" w:name="bmkFPDetails"/>
          </w:p>
          <w:p w:rsidR="007A5D6B" w:rsidRPr="0096778D" w:rsidRDefault="007A5D6B" w:rsidP="00A31727">
            <w:pPr>
              <w:pStyle w:val="AONormal"/>
              <w:spacing w:line="240" w:lineRule="auto"/>
              <w:jc w:val="left"/>
              <w:rPr>
                <w:lang w:val="cs-CZ" w:eastAsia="zh-HK"/>
              </w:rPr>
            </w:pPr>
            <w:r w:rsidRPr="0096778D">
              <w:rPr>
                <w:lang w:val="cs-CZ" w:eastAsia="zh-HK"/>
              </w:rPr>
              <w:t>………………………………………</w:t>
            </w:r>
          </w:p>
          <w:p w:rsidR="007A5D6B" w:rsidRPr="0096778D" w:rsidRDefault="007A5D6B" w:rsidP="00A31727">
            <w:pPr>
              <w:pStyle w:val="AONormal"/>
              <w:spacing w:line="240" w:lineRule="auto"/>
              <w:jc w:val="left"/>
              <w:rPr>
                <w:lang w:val="cs-CZ" w:eastAsia="zh-HK"/>
              </w:rPr>
            </w:pPr>
          </w:p>
          <w:p w:rsidR="007A5D6B" w:rsidRPr="0096778D" w:rsidRDefault="007A5D6B" w:rsidP="00A31727">
            <w:pPr>
              <w:pStyle w:val="AONormal"/>
              <w:spacing w:line="240" w:lineRule="auto"/>
              <w:jc w:val="left"/>
              <w:rPr>
                <w:lang w:val="cs-CZ" w:eastAsia="zh-HK"/>
              </w:rPr>
            </w:pPr>
            <w:r w:rsidRPr="0096778D">
              <w:rPr>
                <w:lang w:val="cs-CZ" w:eastAsia="zh-HK"/>
              </w:rPr>
              <w:t xml:space="preserve">POTENCIONÁLNÍ ZÁJEMCE O DOČASNÉ POSTOUPENÍ </w:t>
            </w:r>
            <w:r w:rsidR="00374D0C" w:rsidRPr="0096778D">
              <w:rPr>
                <w:lang w:val="cs-CZ" w:eastAsia="zh-HK"/>
              </w:rPr>
              <w:t xml:space="preserve">REKLAMNÍCH </w:t>
            </w:r>
            <w:r w:rsidRPr="0096778D">
              <w:rPr>
                <w:lang w:val="cs-CZ" w:eastAsia="zh-HK"/>
              </w:rPr>
              <w:t>PRÁV</w:t>
            </w:r>
          </w:p>
          <w:p w:rsidR="007A5D6B" w:rsidRPr="0096778D" w:rsidRDefault="007A5D6B" w:rsidP="00A31727">
            <w:pPr>
              <w:pStyle w:val="AONormal"/>
              <w:spacing w:line="240" w:lineRule="auto"/>
              <w:jc w:val="left"/>
              <w:rPr>
                <w:lang w:val="cs-CZ" w:eastAsia="zh-HK"/>
              </w:rPr>
            </w:pPr>
          </w:p>
          <w:p w:rsidR="007A5D6B" w:rsidRPr="0096778D" w:rsidRDefault="007A5D6B" w:rsidP="00A31727">
            <w:pPr>
              <w:pStyle w:val="AONormal"/>
              <w:spacing w:line="240" w:lineRule="auto"/>
              <w:jc w:val="left"/>
              <w:rPr>
                <w:lang w:val="cs-CZ" w:eastAsia="zh-HK"/>
              </w:rPr>
            </w:pPr>
            <w:r w:rsidRPr="0096778D">
              <w:rPr>
                <w:lang w:val="cs-CZ" w:eastAsia="zh-HK"/>
              </w:rPr>
              <w:t>A</w:t>
            </w:r>
          </w:p>
          <w:p w:rsidR="007A5D6B" w:rsidRPr="0096778D" w:rsidRDefault="007A5D6B" w:rsidP="00A31727">
            <w:pPr>
              <w:pStyle w:val="AONormal"/>
              <w:spacing w:line="240" w:lineRule="auto"/>
              <w:jc w:val="left"/>
              <w:rPr>
                <w:lang w:val="cs-CZ" w:eastAsia="zh-HK"/>
              </w:rPr>
            </w:pPr>
          </w:p>
          <w:bookmarkEnd w:id="2"/>
          <w:p w:rsidR="007A5D6B" w:rsidRPr="0096778D" w:rsidRDefault="00374D0C" w:rsidP="00A31727">
            <w:pPr>
              <w:pStyle w:val="AONormal"/>
              <w:spacing w:line="240" w:lineRule="auto"/>
              <w:jc w:val="left"/>
              <w:rPr>
                <w:caps/>
                <w:lang w:val="cs-CZ"/>
              </w:rPr>
            </w:pPr>
            <w:r w:rsidRPr="0096778D">
              <w:rPr>
                <w:caps/>
                <w:lang w:val="cs-CZ" w:eastAsia="zh-HK"/>
              </w:rPr>
              <w:t>Asociace profesionálních klubů ledního hokeje</w:t>
            </w:r>
            <w:r w:rsidR="007A5D6B" w:rsidRPr="0096778D">
              <w:rPr>
                <w:caps/>
                <w:lang w:val="cs-CZ" w:eastAsia="zh-HK"/>
              </w:rPr>
              <w:t xml:space="preserve"> </w:t>
            </w:r>
          </w:p>
          <w:p w:rsidR="007A5D6B" w:rsidRPr="0096778D" w:rsidRDefault="007A5D6B" w:rsidP="00A31727">
            <w:pPr>
              <w:pStyle w:val="AONormal"/>
              <w:spacing w:line="240" w:lineRule="auto"/>
              <w:jc w:val="left"/>
              <w:rPr>
                <w:lang w:val="cs-CZ"/>
              </w:rPr>
            </w:pPr>
          </w:p>
          <w:p w:rsidR="007A5D6B" w:rsidRPr="0096778D" w:rsidRDefault="007A5D6B" w:rsidP="00A31727">
            <w:pPr>
              <w:pStyle w:val="AONormal"/>
              <w:spacing w:line="240" w:lineRule="auto"/>
              <w:rPr>
                <w:lang w:val="cs-CZ" w:eastAsia="zh-HK"/>
              </w:rPr>
            </w:pPr>
          </w:p>
        </w:tc>
      </w:tr>
      <w:tr w:rsidR="007A5D6B" w:rsidRPr="0096778D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A5D6B" w:rsidRPr="0096778D" w:rsidRDefault="007A5D6B" w:rsidP="00A31727">
            <w:pPr>
              <w:pStyle w:val="AONormal"/>
              <w:spacing w:line="240" w:lineRule="auto"/>
              <w:jc w:val="left"/>
              <w:rPr>
                <w:lang w:val="cs-CZ" w:eastAsia="zh-HK"/>
              </w:rPr>
            </w:pPr>
            <w:bookmarkStart w:id="3" w:name="bmkFPDate"/>
            <w:r w:rsidRPr="0096778D">
              <w:rPr>
                <w:lang w:val="cs-CZ"/>
              </w:rPr>
              <w:t xml:space="preserve">DNE </w:t>
            </w:r>
            <w:bookmarkEnd w:id="3"/>
            <w:r w:rsidR="00374D0C" w:rsidRPr="0096778D">
              <w:rPr>
                <w:lang w:val="cs-CZ" w:eastAsia="zh-HK"/>
              </w:rPr>
              <w:t>………………………………………</w:t>
            </w:r>
          </w:p>
        </w:tc>
      </w:tr>
      <w:bookmarkEnd w:id="0"/>
    </w:tbl>
    <w:p w:rsidR="007A5D6B" w:rsidRPr="0096778D" w:rsidRDefault="007A5D6B" w:rsidP="00A31727">
      <w:pPr>
        <w:pStyle w:val="AONormal"/>
        <w:spacing w:line="240" w:lineRule="auto"/>
        <w:rPr>
          <w:lang w:val="cs-CZ"/>
        </w:rPr>
      </w:pPr>
    </w:p>
    <w:p w:rsidR="007A5D6B" w:rsidRPr="0096778D" w:rsidRDefault="007A5D6B" w:rsidP="00A31727">
      <w:pPr>
        <w:widowControl w:val="0"/>
        <w:tabs>
          <w:tab w:val="center" w:pos="4512"/>
        </w:tabs>
        <w:rPr>
          <w:rFonts w:cs="Times New Roman"/>
          <w:lang w:val="cs-CZ"/>
        </w:rPr>
      </w:pPr>
      <w:r w:rsidRPr="0096778D">
        <w:rPr>
          <w:rFonts w:cs="Times New Roman"/>
          <w:b/>
          <w:bCs/>
          <w:lang w:val="cs-CZ"/>
        </w:rPr>
        <w:br w:type="page"/>
      </w:r>
    </w:p>
    <w:p w:rsidR="007A5D6B" w:rsidRPr="0096778D" w:rsidRDefault="007A5D6B" w:rsidP="00A31727">
      <w:pPr>
        <w:pStyle w:val="Obsah1"/>
        <w:widowControl w:val="0"/>
        <w:tabs>
          <w:tab w:val="left" w:pos="-142"/>
        </w:tabs>
        <w:jc w:val="center"/>
        <w:rPr>
          <w:rFonts w:cs="Times New Roman"/>
          <w:b/>
          <w:bCs/>
          <w:lang w:val="cs-CZ"/>
        </w:rPr>
      </w:pPr>
      <w:r w:rsidRPr="0096778D">
        <w:rPr>
          <w:rFonts w:cs="Times New Roman"/>
          <w:b/>
          <w:bCs/>
          <w:lang w:val="cs-CZ"/>
        </w:rPr>
        <w:lastRenderedPageBreak/>
        <w:t>OBSAH</w:t>
      </w:r>
    </w:p>
    <w:p w:rsidR="007A5D6B" w:rsidRPr="0096778D" w:rsidRDefault="007A5D6B" w:rsidP="00A31727">
      <w:pPr>
        <w:pStyle w:val="Obsah1"/>
        <w:widowControl w:val="0"/>
        <w:tabs>
          <w:tab w:val="left" w:pos="-142"/>
        </w:tabs>
        <w:rPr>
          <w:rFonts w:cs="Times New Roman"/>
          <w:lang w:val="cs-CZ"/>
        </w:rPr>
      </w:pPr>
    </w:p>
    <w:p w:rsidR="007A5D6B" w:rsidRPr="0096778D" w:rsidRDefault="002E1361" w:rsidP="00A31727">
      <w:pPr>
        <w:pStyle w:val="Obsah1"/>
        <w:tabs>
          <w:tab w:val="left" w:pos="720"/>
        </w:tabs>
        <w:rPr>
          <w:rFonts w:cs="Times New Roman"/>
          <w:noProof/>
          <w:lang w:val="cs-CZ" w:eastAsia="cs-CZ"/>
        </w:rPr>
      </w:pPr>
      <w:r w:rsidRPr="0096778D">
        <w:rPr>
          <w:rFonts w:cs="Times New Roman"/>
          <w:b/>
          <w:bCs/>
          <w:lang w:val="cs-CZ"/>
        </w:rPr>
        <w:fldChar w:fldCharType="begin"/>
      </w:r>
      <w:r w:rsidR="007A5D6B" w:rsidRPr="0096778D">
        <w:rPr>
          <w:rFonts w:cs="Times New Roman"/>
          <w:b/>
          <w:bCs/>
          <w:lang w:val="cs-CZ"/>
        </w:rPr>
        <w:instrText xml:space="preserve"> TOC \o "1-1" \h \z \u </w:instrText>
      </w:r>
      <w:r w:rsidRPr="0096778D">
        <w:rPr>
          <w:rFonts w:cs="Times New Roman"/>
          <w:b/>
          <w:bCs/>
          <w:lang w:val="cs-CZ"/>
        </w:rPr>
        <w:fldChar w:fldCharType="separate"/>
      </w:r>
      <w:hyperlink w:anchor="_Toc312772553" w:history="1">
        <w:r w:rsidR="007A5D6B" w:rsidRPr="0096778D">
          <w:rPr>
            <w:rStyle w:val="Hypertextovodkaz"/>
            <w:noProof/>
            <w:lang w:val="cs-CZ"/>
          </w:rPr>
          <w:t>1.</w:t>
        </w:r>
        <w:r w:rsidR="007A5D6B" w:rsidRPr="0096778D">
          <w:rPr>
            <w:rFonts w:cs="Times New Roman"/>
            <w:noProof/>
            <w:lang w:val="cs-CZ" w:eastAsia="cs-CZ"/>
          </w:rPr>
          <w:tab/>
        </w:r>
        <w:r w:rsidR="007A5D6B" w:rsidRPr="0096778D">
          <w:rPr>
            <w:rStyle w:val="Hypertextovodkaz"/>
            <w:noProof/>
            <w:lang w:val="cs-CZ"/>
          </w:rPr>
          <w:t>ZPŘÍSTUPNĚNÍ DŮVĚRNÝCH INFORMACÍ POTENCIONÁLNÍMU ZÁJEMCi</w:t>
        </w:r>
        <w:r w:rsidR="007A5D6B" w:rsidRPr="0096778D">
          <w:rPr>
            <w:rFonts w:cs="Times New Roman"/>
            <w:noProof/>
            <w:webHidden/>
          </w:rPr>
          <w:tab/>
        </w:r>
        <w:r w:rsidRPr="0096778D">
          <w:rPr>
            <w:rFonts w:cs="Times New Roman"/>
            <w:noProof/>
            <w:webHidden/>
          </w:rPr>
          <w:fldChar w:fldCharType="begin"/>
        </w:r>
        <w:r w:rsidR="007A5D6B" w:rsidRPr="0096778D">
          <w:rPr>
            <w:rFonts w:cs="Times New Roman"/>
            <w:noProof/>
            <w:webHidden/>
          </w:rPr>
          <w:instrText xml:space="preserve"> PAGEREF _Toc312772553 \h </w:instrText>
        </w:r>
        <w:r w:rsidRPr="0096778D">
          <w:rPr>
            <w:rFonts w:cs="Times New Roman"/>
            <w:noProof/>
            <w:webHidden/>
          </w:rPr>
        </w:r>
        <w:r w:rsidRPr="0096778D">
          <w:rPr>
            <w:rFonts w:cs="Times New Roman"/>
            <w:noProof/>
            <w:webHidden/>
          </w:rPr>
          <w:fldChar w:fldCharType="separate"/>
        </w:r>
        <w:r w:rsidR="00374D0C" w:rsidRPr="0096778D">
          <w:rPr>
            <w:rFonts w:cs="Times New Roman"/>
            <w:noProof/>
            <w:webHidden/>
          </w:rPr>
          <w:t>4</w:t>
        </w:r>
        <w:r w:rsidRPr="0096778D">
          <w:rPr>
            <w:rFonts w:cs="Times New Roman"/>
            <w:noProof/>
            <w:webHidden/>
          </w:rPr>
          <w:fldChar w:fldCharType="end"/>
        </w:r>
      </w:hyperlink>
    </w:p>
    <w:p w:rsidR="007A5D6B" w:rsidRPr="0096778D" w:rsidRDefault="00000000" w:rsidP="00A31727">
      <w:pPr>
        <w:pStyle w:val="Obsah1"/>
        <w:tabs>
          <w:tab w:val="left" w:pos="720"/>
        </w:tabs>
        <w:rPr>
          <w:rFonts w:cs="Times New Roman"/>
          <w:noProof/>
          <w:lang w:val="cs-CZ" w:eastAsia="cs-CZ"/>
        </w:rPr>
      </w:pPr>
      <w:hyperlink w:anchor="_Toc312772554" w:history="1">
        <w:r w:rsidR="007A5D6B" w:rsidRPr="0096778D">
          <w:rPr>
            <w:rStyle w:val="Hypertextovodkaz"/>
            <w:noProof/>
            <w:lang w:val="cs-CZ"/>
          </w:rPr>
          <w:t>2.</w:t>
        </w:r>
        <w:r w:rsidR="007A5D6B" w:rsidRPr="0096778D">
          <w:rPr>
            <w:rFonts w:cs="Times New Roman"/>
            <w:noProof/>
            <w:lang w:val="cs-CZ" w:eastAsia="cs-CZ"/>
          </w:rPr>
          <w:tab/>
        </w:r>
        <w:r w:rsidR="007A5D6B" w:rsidRPr="0096778D">
          <w:rPr>
            <w:rStyle w:val="Hypertextovodkaz"/>
            <w:noProof/>
            <w:lang w:val="cs-CZ"/>
          </w:rPr>
          <w:t>ZACHOVÁNÍ DŮVĚRNÝCH INFORMACÍ</w:t>
        </w:r>
        <w:r w:rsidR="007A5D6B" w:rsidRPr="0096778D">
          <w:rPr>
            <w:rFonts w:cs="Times New Roman"/>
            <w:noProof/>
            <w:webHidden/>
          </w:rPr>
          <w:tab/>
        </w:r>
        <w:r w:rsidR="002E1361" w:rsidRPr="0096778D">
          <w:rPr>
            <w:rFonts w:cs="Times New Roman"/>
            <w:noProof/>
            <w:webHidden/>
          </w:rPr>
          <w:fldChar w:fldCharType="begin"/>
        </w:r>
        <w:r w:rsidR="007A5D6B" w:rsidRPr="0096778D">
          <w:rPr>
            <w:rFonts w:cs="Times New Roman"/>
            <w:noProof/>
            <w:webHidden/>
          </w:rPr>
          <w:instrText xml:space="preserve"> PAGEREF _Toc312772554 \h </w:instrText>
        </w:r>
        <w:r w:rsidR="002E1361" w:rsidRPr="0096778D">
          <w:rPr>
            <w:rFonts w:cs="Times New Roman"/>
            <w:noProof/>
            <w:webHidden/>
          </w:rPr>
        </w:r>
        <w:r w:rsidR="002E1361" w:rsidRPr="0096778D">
          <w:rPr>
            <w:rFonts w:cs="Times New Roman"/>
            <w:noProof/>
            <w:webHidden/>
          </w:rPr>
          <w:fldChar w:fldCharType="separate"/>
        </w:r>
        <w:r w:rsidR="00374D0C" w:rsidRPr="0096778D">
          <w:rPr>
            <w:rFonts w:cs="Times New Roman"/>
            <w:noProof/>
            <w:webHidden/>
          </w:rPr>
          <w:t>4</w:t>
        </w:r>
        <w:r w:rsidR="002E1361" w:rsidRPr="0096778D">
          <w:rPr>
            <w:rFonts w:cs="Times New Roman"/>
            <w:noProof/>
            <w:webHidden/>
          </w:rPr>
          <w:fldChar w:fldCharType="end"/>
        </w:r>
      </w:hyperlink>
    </w:p>
    <w:p w:rsidR="007A5D6B" w:rsidRPr="0096778D" w:rsidRDefault="00000000" w:rsidP="00A31727">
      <w:pPr>
        <w:pStyle w:val="Obsah1"/>
        <w:tabs>
          <w:tab w:val="left" w:pos="720"/>
        </w:tabs>
        <w:rPr>
          <w:rFonts w:cs="Times New Roman"/>
          <w:noProof/>
          <w:lang w:val="cs-CZ" w:eastAsia="cs-CZ"/>
        </w:rPr>
      </w:pPr>
      <w:hyperlink w:anchor="_Toc312772555" w:history="1">
        <w:r w:rsidR="007A5D6B" w:rsidRPr="0096778D">
          <w:rPr>
            <w:rStyle w:val="Hypertextovodkaz"/>
            <w:noProof/>
            <w:lang w:val="cs-CZ"/>
          </w:rPr>
          <w:t>3.</w:t>
        </w:r>
        <w:r w:rsidR="007A5D6B" w:rsidRPr="0096778D">
          <w:rPr>
            <w:rFonts w:cs="Times New Roman"/>
            <w:noProof/>
            <w:lang w:val="cs-CZ" w:eastAsia="cs-CZ"/>
          </w:rPr>
          <w:tab/>
        </w:r>
        <w:r w:rsidR="007A5D6B" w:rsidRPr="0096778D">
          <w:rPr>
            <w:rStyle w:val="Hypertextovodkaz"/>
            <w:noProof/>
            <w:lang w:val="cs-CZ"/>
          </w:rPr>
          <w:t>ROZHODNUTÍ NEPOKRAČOVAT V SOUTĚŽI</w:t>
        </w:r>
        <w:r w:rsidR="007A5D6B" w:rsidRPr="0096778D">
          <w:rPr>
            <w:rFonts w:cs="Times New Roman"/>
            <w:noProof/>
            <w:webHidden/>
          </w:rPr>
          <w:tab/>
        </w:r>
        <w:r w:rsidR="002E1361" w:rsidRPr="0096778D">
          <w:rPr>
            <w:rFonts w:cs="Times New Roman"/>
            <w:noProof/>
            <w:webHidden/>
          </w:rPr>
          <w:fldChar w:fldCharType="begin"/>
        </w:r>
        <w:r w:rsidR="007A5D6B" w:rsidRPr="0096778D">
          <w:rPr>
            <w:rFonts w:cs="Times New Roman"/>
            <w:noProof/>
            <w:webHidden/>
          </w:rPr>
          <w:instrText xml:space="preserve"> PAGEREF _Toc312772555 \h </w:instrText>
        </w:r>
        <w:r w:rsidR="002E1361" w:rsidRPr="0096778D">
          <w:rPr>
            <w:rFonts w:cs="Times New Roman"/>
            <w:noProof/>
            <w:webHidden/>
          </w:rPr>
        </w:r>
        <w:r w:rsidR="002E1361" w:rsidRPr="0096778D">
          <w:rPr>
            <w:rFonts w:cs="Times New Roman"/>
            <w:noProof/>
            <w:webHidden/>
          </w:rPr>
          <w:fldChar w:fldCharType="separate"/>
        </w:r>
        <w:r w:rsidR="00374D0C" w:rsidRPr="0096778D">
          <w:rPr>
            <w:rFonts w:cs="Times New Roman"/>
            <w:noProof/>
            <w:webHidden/>
          </w:rPr>
          <w:t>5</w:t>
        </w:r>
        <w:r w:rsidR="002E1361" w:rsidRPr="0096778D">
          <w:rPr>
            <w:rFonts w:cs="Times New Roman"/>
            <w:noProof/>
            <w:webHidden/>
          </w:rPr>
          <w:fldChar w:fldCharType="end"/>
        </w:r>
      </w:hyperlink>
    </w:p>
    <w:p w:rsidR="007A5D6B" w:rsidRPr="0096778D" w:rsidRDefault="00000000" w:rsidP="00A31727">
      <w:pPr>
        <w:pStyle w:val="Obsah1"/>
        <w:tabs>
          <w:tab w:val="left" w:pos="720"/>
        </w:tabs>
        <w:rPr>
          <w:rFonts w:cs="Times New Roman"/>
          <w:noProof/>
          <w:lang w:val="cs-CZ" w:eastAsia="cs-CZ"/>
        </w:rPr>
      </w:pPr>
      <w:hyperlink w:anchor="_Toc312772556" w:history="1">
        <w:r w:rsidR="007A5D6B" w:rsidRPr="0096778D">
          <w:rPr>
            <w:rStyle w:val="Hypertextovodkaz"/>
            <w:noProof/>
            <w:lang w:val="cs-CZ"/>
          </w:rPr>
          <w:t>4.</w:t>
        </w:r>
        <w:r w:rsidR="007A5D6B" w:rsidRPr="0096778D">
          <w:rPr>
            <w:rFonts w:cs="Times New Roman"/>
            <w:noProof/>
            <w:lang w:val="cs-CZ" w:eastAsia="cs-CZ"/>
          </w:rPr>
          <w:tab/>
        </w:r>
        <w:r w:rsidR="007A5D6B" w:rsidRPr="0096778D">
          <w:rPr>
            <w:rStyle w:val="Hypertextovodkaz"/>
            <w:noProof/>
            <w:lang w:val="cs-CZ"/>
          </w:rPr>
          <w:t>PROHLÁŠENÍ STRAN</w:t>
        </w:r>
        <w:r w:rsidR="007A5D6B" w:rsidRPr="0096778D">
          <w:rPr>
            <w:rFonts w:cs="Times New Roman"/>
            <w:noProof/>
            <w:webHidden/>
          </w:rPr>
          <w:tab/>
        </w:r>
        <w:r w:rsidR="002E1361" w:rsidRPr="0096778D">
          <w:rPr>
            <w:rFonts w:cs="Times New Roman"/>
            <w:noProof/>
            <w:webHidden/>
          </w:rPr>
          <w:fldChar w:fldCharType="begin"/>
        </w:r>
        <w:r w:rsidR="007A5D6B" w:rsidRPr="0096778D">
          <w:rPr>
            <w:rFonts w:cs="Times New Roman"/>
            <w:noProof/>
            <w:webHidden/>
          </w:rPr>
          <w:instrText xml:space="preserve"> PAGEREF _Toc312772556 \h </w:instrText>
        </w:r>
        <w:r w:rsidR="002E1361" w:rsidRPr="0096778D">
          <w:rPr>
            <w:rFonts w:cs="Times New Roman"/>
            <w:noProof/>
            <w:webHidden/>
          </w:rPr>
        </w:r>
        <w:r w:rsidR="002E1361" w:rsidRPr="0096778D">
          <w:rPr>
            <w:rFonts w:cs="Times New Roman"/>
            <w:noProof/>
            <w:webHidden/>
          </w:rPr>
          <w:fldChar w:fldCharType="separate"/>
        </w:r>
        <w:r w:rsidR="00374D0C" w:rsidRPr="0096778D">
          <w:rPr>
            <w:rFonts w:cs="Times New Roman"/>
            <w:noProof/>
            <w:webHidden/>
          </w:rPr>
          <w:t>5</w:t>
        </w:r>
        <w:r w:rsidR="002E1361" w:rsidRPr="0096778D">
          <w:rPr>
            <w:rFonts w:cs="Times New Roman"/>
            <w:noProof/>
            <w:webHidden/>
          </w:rPr>
          <w:fldChar w:fldCharType="end"/>
        </w:r>
      </w:hyperlink>
    </w:p>
    <w:p w:rsidR="007A5D6B" w:rsidRPr="0096778D" w:rsidRDefault="00000000" w:rsidP="00A31727">
      <w:pPr>
        <w:pStyle w:val="Obsah1"/>
        <w:tabs>
          <w:tab w:val="left" w:pos="720"/>
        </w:tabs>
        <w:rPr>
          <w:rFonts w:cs="Times New Roman"/>
          <w:noProof/>
          <w:lang w:val="cs-CZ" w:eastAsia="cs-CZ"/>
        </w:rPr>
      </w:pPr>
      <w:hyperlink w:anchor="_Toc312772557" w:history="1">
        <w:r w:rsidR="007A5D6B" w:rsidRPr="0096778D">
          <w:rPr>
            <w:rStyle w:val="Hypertextovodkaz"/>
            <w:noProof/>
            <w:lang w:val="cs-CZ"/>
          </w:rPr>
          <w:t>5.</w:t>
        </w:r>
        <w:r w:rsidR="007A5D6B" w:rsidRPr="0096778D">
          <w:rPr>
            <w:rFonts w:cs="Times New Roman"/>
            <w:noProof/>
            <w:lang w:val="cs-CZ" w:eastAsia="cs-CZ"/>
          </w:rPr>
          <w:tab/>
        </w:r>
        <w:r w:rsidR="007A5D6B" w:rsidRPr="0096778D">
          <w:rPr>
            <w:rStyle w:val="Hypertextovodkaz"/>
            <w:noProof/>
            <w:lang w:val="cs-CZ"/>
          </w:rPr>
          <w:t>ODŠKODNÉ</w:t>
        </w:r>
        <w:r w:rsidR="007A5D6B" w:rsidRPr="0096778D">
          <w:rPr>
            <w:rFonts w:cs="Times New Roman"/>
            <w:noProof/>
            <w:webHidden/>
          </w:rPr>
          <w:tab/>
        </w:r>
        <w:r w:rsidR="002E1361" w:rsidRPr="0096778D">
          <w:rPr>
            <w:rFonts w:cs="Times New Roman"/>
            <w:noProof/>
            <w:webHidden/>
          </w:rPr>
          <w:fldChar w:fldCharType="begin"/>
        </w:r>
        <w:r w:rsidR="007A5D6B" w:rsidRPr="0096778D">
          <w:rPr>
            <w:rFonts w:cs="Times New Roman"/>
            <w:noProof/>
            <w:webHidden/>
          </w:rPr>
          <w:instrText xml:space="preserve"> PAGEREF _Toc312772557 \h </w:instrText>
        </w:r>
        <w:r w:rsidR="002E1361" w:rsidRPr="0096778D">
          <w:rPr>
            <w:rFonts w:cs="Times New Roman"/>
            <w:noProof/>
            <w:webHidden/>
          </w:rPr>
        </w:r>
        <w:r w:rsidR="002E1361" w:rsidRPr="0096778D">
          <w:rPr>
            <w:rFonts w:cs="Times New Roman"/>
            <w:noProof/>
            <w:webHidden/>
          </w:rPr>
          <w:fldChar w:fldCharType="separate"/>
        </w:r>
        <w:r w:rsidR="00374D0C" w:rsidRPr="0096778D">
          <w:rPr>
            <w:rFonts w:cs="Times New Roman"/>
            <w:noProof/>
            <w:webHidden/>
          </w:rPr>
          <w:t>6</w:t>
        </w:r>
        <w:r w:rsidR="002E1361" w:rsidRPr="0096778D">
          <w:rPr>
            <w:rFonts w:cs="Times New Roman"/>
            <w:noProof/>
            <w:webHidden/>
          </w:rPr>
          <w:fldChar w:fldCharType="end"/>
        </w:r>
      </w:hyperlink>
    </w:p>
    <w:p w:rsidR="007A5D6B" w:rsidRPr="0096778D" w:rsidRDefault="00000000" w:rsidP="00A31727">
      <w:pPr>
        <w:pStyle w:val="Obsah1"/>
        <w:tabs>
          <w:tab w:val="left" w:pos="720"/>
        </w:tabs>
        <w:rPr>
          <w:rFonts w:cs="Times New Roman"/>
          <w:noProof/>
          <w:lang w:val="cs-CZ" w:eastAsia="cs-CZ"/>
        </w:rPr>
      </w:pPr>
      <w:hyperlink w:anchor="_Toc312772558" w:history="1">
        <w:r w:rsidR="007A5D6B" w:rsidRPr="0096778D">
          <w:rPr>
            <w:rStyle w:val="Hypertextovodkaz"/>
            <w:noProof/>
            <w:lang w:val="cs-CZ"/>
          </w:rPr>
          <w:t>6.</w:t>
        </w:r>
        <w:r w:rsidR="007A5D6B" w:rsidRPr="0096778D">
          <w:rPr>
            <w:rFonts w:cs="Times New Roman"/>
            <w:noProof/>
            <w:lang w:val="cs-CZ" w:eastAsia="cs-CZ"/>
          </w:rPr>
          <w:tab/>
        </w:r>
        <w:r w:rsidR="007A5D6B" w:rsidRPr="0096778D">
          <w:rPr>
            <w:rStyle w:val="Hypertextovodkaz"/>
            <w:noProof/>
            <w:lang w:val="cs-CZ"/>
          </w:rPr>
          <w:t>KOMUNIKACE</w:t>
        </w:r>
        <w:r w:rsidR="007A5D6B" w:rsidRPr="0096778D">
          <w:rPr>
            <w:rFonts w:cs="Times New Roman"/>
            <w:noProof/>
            <w:webHidden/>
          </w:rPr>
          <w:tab/>
        </w:r>
        <w:r w:rsidR="002E1361" w:rsidRPr="0096778D">
          <w:rPr>
            <w:rFonts w:cs="Times New Roman"/>
            <w:noProof/>
            <w:webHidden/>
          </w:rPr>
          <w:fldChar w:fldCharType="begin"/>
        </w:r>
        <w:r w:rsidR="007A5D6B" w:rsidRPr="0096778D">
          <w:rPr>
            <w:rFonts w:cs="Times New Roman"/>
            <w:noProof/>
            <w:webHidden/>
          </w:rPr>
          <w:instrText xml:space="preserve"> PAGEREF _Toc312772558 \h </w:instrText>
        </w:r>
        <w:r w:rsidR="002E1361" w:rsidRPr="0096778D">
          <w:rPr>
            <w:rFonts w:cs="Times New Roman"/>
            <w:noProof/>
            <w:webHidden/>
          </w:rPr>
        </w:r>
        <w:r w:rsidR="002E1361" w:rsidRPr="0096778D">
          <w:rPr>
            <w:rFonts w:cs="Times New Roman"/>
            <w:noProof/>
            <w:webHidden/>
          </w:rPr>
          <w:fldChar w:fldCharType="separate"/>
        </w:r>
        <w:r w:rsidR="00374D0C" w:rsidRPr="0096778D">
          <w:rPr>
            <w:rFonts w:cs="Times New Roman"/>
            <w:noProof/>
            <w:webHidden/>
          </w:rPr>
          <w:t>6</w:t>
        </w:r>
        <w:r w:rsidR="002E1361" w:rsidRPr="0096778D">
          <w:rPr>
            <w:rFonts w:cs="Times New Roman"/>
            <w:noProof/>
            <w:webHidden/>
          </w:rPr>
          <w:fldChar w:fldCharType="end"/>
        </w:r>
      </w:hyperlink>
    </w:p>
    <w:p w:rsidR="007A5D6B" w:rsidRPr="0096778D" w:rsidRDefault="00000000" w:rsidP="00A31727">
      <w:pPr>
        <w:pStyle w:val="Obsah1"/>
        <w:tabs>
          <w:tab w:val="left" w:pos="720"/>
        </w:tabs>
        <w:rPr>
          <w:rFonts w:cs="Times New Roman"/>
          <w:noProof/>
          <w:lang w:val="cs-CZ" w:eastAsia="cs-CZ"/>
        </w:rPr>
      </w:pPr>
      <w:hyperlink w:anchor="_Toc312772559" w:history="1">
        <w:r w:rsidR="007A5D6B" w:rsidRPr="0096778D">
          <w:rPr>
            <w:rStyle w:val="Hypertextovodkaz"/>
            <w:noProof/>
            <w:lang w:val="cs-CZ"/>
          </w:rPr>
          <w:t>7.</w:t>
        </w:r>
        <w:r w:rsidR="007A5D6B" w:rsidRPr="0096778D">
          <w:rPr>
            <w:rFonts w:cs="Times New Roman"/>
            <w:noProof/>
            <w:lang w:val="cs-CZ" w:eastAsia="cs-CZ"/>
          </w:rPr>
          <w:tab/>
        </w:r>
        <w:r w:rsidR="007A5D6B" w:rsidRPr="0096778D">
          <w:rPr>
            <w:rStyle w:val="Hypertextovodkaz"/>
            <w:noProof/>
            <w:lang w:val="cs-CZ"/>
          </w:rPr>
          <w:t>USTANOVENÍ O ODDĚLITELNOSTI</w:t>
        </w:r>
        <w:r w:rsidR="007A5D6B" w:rsidRPr="0096778D">
          <w:rPr>
            <w:rFonts w:cs="Times New Roman"/>
            <w:noProof/>
            <w:webHidden/>
          </w:rPr>
          <w:tab/>
        </w:r>
      </w:hyperlink>
      <w:r w:rsidR="00374D0C" w:rsidRPr="0096778D">
        <w:rPr>
          <w:rFonts w:cs="Times New Roman"/>
        </w:rPr>
        <w:t>6</w:t>
      </w:r>
    </w:p>
    <w:p w:rsidR="007A5D6B" w:rsidRPr="0096778D" w:rsidRDefault="00000000" w:rsidP="00A31727">
      <w:pPr>
        <w:pStyle w:val="Obsah1"/>
        <w:tabs>
          <w:tab w:val="left" w:pos="720"/>
        </w:tabs>
        <w:rPr>
          <w:rFonts w:cs="Times New Roman"/>
          <w:noProof/>
          <w:lang w:val="cs-CZ" w:eastAsia="cs-CZ"/>
        </w:rPr>
      </w:pPr>
      <w:hyperlink w:anchor="_Toc312772560" w:history="1">
        <w:r w:rsidR="007A5D6B" w:rsidRPr="0096778D">
          <w:rPr>
            <w:rStyle w:val="Hypertextovodkaz"/>
            <w:noProof/>
            <w:lang w:val="cs-CZ"/>
          </w:rPr>
          <w:t>8.</w:t>
        </w:r>
        <w:r w:rsidR="007A5D6B" w:rsidRPr="0096778D">
          <w:rPr>
            <w:rFonts w:cs="Times New Roman"/>
            <w:noProof/>
            <w:lang w:val="cs-CZ" w:eastAsia="cs-CZ"/>
          </w:rPr>
          <w:tab/>
        </w:r>
        <w:r w:rsidR="007A5D6B" w:rsidRPr="0096778D">
          <w:rPr>
            <w:rStyle w:val="Hypertextovodkaz"/>
            <w:noProof/>
            <w:lang w:val="cs-CZ"/>
          </w:rPr>
          <w:t>RŮZNÉ</w:t>
        </w:r>
        <w:r w:rsidR="007A5D6B" w:rsidRPr="0096778D">
          <w:rPr>
            <w:rFonts w:cs="Times New Roman"/>
            <w:noProof/>
            <w:webHidden/>
          </w:rPr>
          <w:tab/>
        </w:r>
        <w:r w:rsidR="002E1361" w:rsidRPr="0096778D">
          <w:rPr>
            <w:rFonts w:cs="Times New Roman"/>
            <w:noProof/>
            <w:webHidden/>
          </w:rPr>
          <w:fldChar w:fldCharType="begin"/>
        </w:r>
        <w:r w:rsidR="007A5D6B" w:rsidRPr="0096778D">
          <w:rPr>
            <w:rFonts w:cs="Times New Roman"/>
            <w:noProof/>
            <w:webHidden/>
          </w:rPr>
          <w:instrText xml:space="preserve"> PAGEREF _Toc312772560 \h </w:instrText>
        </w:r>
        <w:r w:rsidR="002E1361" w:rsidRPr="0096778D">
          <w:rPr>
            <w:rFonts w:cs="Times New Roman"/>
            <w:noProof/>
            <w:webHidden/>
          </w:rPr>
        </w:r>
        <w:r w:rsidR="002E1361" w:rsidRPr="0096778D">
          <w:rPr>
            <w:rFonts w:cs="Times New Roman"/>
            <w:noProof/>
            <w:webHidden/>
          </w:rPr>
          <w:fldChar w:fldCharType="separate"/>
        </w:r>
        <w:r w:rsidR="00374D0C" w:rsidRPr="0096778D">
          <w:rPr>
            <w:rFonts w:cs="Times New Roman"/>
            <w:noProof/>
            <w:webHidden/>
          </w:rPr>
          <w:t>7</w:t>
        </w:r>
        <w:r w:rsidR="002E1361" w:rsidRPr="0096778D">
          <w:rPr>
            <w:rFonts w:cs="Times New Roman"/>
            <w:noProof/>
            <w:webHidden/>
          </w:rPr>
          <w:fldChar w:fldCharType="end"/>
        </w:r>
      </w:hyperlink>
    </w:p>
    <w:p w:rsidR="007A5D6B" w:rsidRPr="0096778D" w:rsidRDefault="002E1361" w:rsidP="00A31727">
      <w:pPr>
        <w:widowControl w:val="0"/>
        <w:tabs>
          <w:tab w:val="left" w:pos="-142"/>
        </w:tabs>
        <w:rPr>
          <w:rFonts w:cs="Times New Roman"/>
          <w:lang w:val="cs-CZ"/>
        </w:rPr>
      </w:pPr>
      <w:r w:rsidRPr="0096778D">
        <w:rPr>
          <w:rFonts w:cs="Times New Roman"/>
          <w:b/>
          <w:bCs/>
          <w:lang w:val="cs-CZ"/>
        </w:rPr>
        <w:fldChar w:fldCharType="end"/>
      </w:r>
      <w:r w:rsidR="007A5D6B" w:rsidRPr="0096778D">
        <w:rPr>
          <w:rFonts w:cs="Times New Roman"/>
          <w:b/>
          <w:bCs/>
          <w:lang w:val="cs-CZ"/>
        </w:rPr>
        <w:br w:type="page"/>
      </w:r>
      <w:r w:rsidR="007A5D6B" w:rsidRPr="0096778D">
        <w:rPr>
          <w:rFonts w:cs="Times New Roman"/>
          <w:b/>
          <w:bCs/>
          <w:lang w:val="cs-CZ"/>
        </w:rPr>
        <w:lastRenderedPageBreak/>
        <w:t xml:space="preserve">TUTO DOHODU O ZACHOVÁNÍ DŮVĚRNÝCH INFORMACÍ </w:t>
      </w:r>
      <w:r w:rsidR="007A5D6B" w:rsidRPr="0096778D">
        <w:rPr>
          <w:rFonts w:cs="Times New Roman"/>
          <w:lang w:val="cs-CZ"/>
        </w:rPr>
        <w:t>uzavírají:</w:t>
      </w:r>
    </w:p>
    <w:p w:rsidR="007A5D6B" w:rsidRPr="0096778D" w:rsidRDefault="007A5D6B" w:rsidP="00A31727">
      <w:pPr>
        <w:widowControl w:val="0"/>
        <w:tabs>
          <w:tab w:val="left" w:pos="-142"/>
        </w:tabs>
        <w:rPr>
          <w:rFonts w:cs="Times New Roman"/>
          <w:lang w:val="cs-CZ"/>
        </w:rPr>
      </w:pPr>
    </w:p>
    <w:p w:rsidR="007A5D6B" w:rsidRPr="0096778D" w:rsidRDefault="007A5D6B" w:rsidP="00A31727">
      <w:pPr>
        <w:pStyle w:val="Zhlav"/>
        <w:widowControl w:val="0"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96778D">
        <w:rPr>
          <w:rFonts w:cs="Times New Roman"/>
          <w:sz w:val="22"/>
          <w:szCs w:val="22"/>
          <w:lang w:val="cs-CZ"/>
        </w:rPr>
        <w:t>………………………………………………………………………………</w:t>
      </w:r>
      <w:r w:rsidR="00374D0C" w:rsidRPr="0096778D">
        <w:rPr>
          <w:rFonts w:cs="Times New Roman"/>
          <w:sz w:val="22"/>
          <w:szCs w:val="22"/>
          <w:lang w:val="cs-CZ"/>
        </w:rPr>
        <w:t>..............</w:t>
      </w:r>
      <w:r w:rsidRPr="0096778D">
        <w:rPr>
          <w:rFonts w:cs="Times New Roman"/>
          <w:sz w:val="22"/>
          <w:szCs w:val="22"/>
          <w:lang w:val="cs-CZ"/>
        </w:rPr>
        <w:t>…………</w:t>
      </w:r>
      <w:r w:rsidR="00374D0C" w:rsidRPr="0096778D">
        <w:rPr>
          <w:rFonts w:cs="Times New Roman"/>
          <w:sz w:val="22"/>
          <w:szCs w:val="22"/>
          <w:lang w:val="cs-CZ"/>
        </w:rPr>
        <w:t>.</w:t>
      </w:r>
      <w:r w:rsidRPr="0096778D">
        <w:rPr>
          <w:rFonts w:cs="Times New Roman"/>
          <w:sz w:val="22"/>
          <w:szCs w:val="22"/>
          <w:lang w:val="cs-CZ"/>
        </w:rPr>
        <w:t>..</w:t>
      </w:r>
      <w:r w:rsidR="00A31727" w:rsidRPr="0096778D">
        <w:rPr>
          <w:rFonts w:cs="Times New Roman"/>
          <w:sz w:val="22"/>
          <w:szCs w:val="22"/>
          <w:lang w:val="cs-CZ"/>
        </w:rPr>
        <w:t>.</w:t>
      </w:r>
      <w:r w:rsidRPr="0096778D">
        <w:rPr>
          <w:rFonts w:cs="Times New Roman"/>
          <w:sz w:val="22"/>
          <w:szCs w:val="22"/>
          <w:lang w:val="cs-CZ"/>
        </w:rPr>
        <w:t xml:space="preserve"> </w:t>
      </w:r>
      <w:r w:rsidR="00374D0C" w:rsidRPr="0096778D">
        <w:rPr>
          <w:rFonts w:cs="Times New Roman"/>
          <w:sz w:val="22"/>
          <w:szCs w:val="22"/>
          <w:lang w:val="cs-CZ"/>
        </w:rPr>
        <w:t xml:space="preserve">se </w:t>
      </w:r>
      <w:r w:rsidRPr="0096778D">
        <w:rPr>
          <w:rFonts w:cs="Times New Roman"/>
          <w:sz w:val="22"/>
          <w:szCs w:val="22"/>
          <w:lang w:val="cs-CZ"/>
        </w:rPr>
        <w:t>sídlem ………………………………………………………….......……..................................</w:t>
      </w:r>
      <w:r w:rsidR="00A31727" w:rsidRPr="0096778D">
        <w:rPr>
          <w:rFonts w:cs="Times New Roman"/>
          <w:sz w:val="22"/>
          <w:szCs w:val="22"/>
          <w:lang w:val="cs-CZ"/>
        </w:rPr>
        <w:t>.</w:t>
      </w:r>
      <w:r w:rsidRPr="0096778D">
        <w:rPr>
          <w:rFonts w:cs="Times New Roman"/>
          <w:sz w:val="22"/>
          <w:szCs w:val="22"/>
          <w:lang w:val="cs-CZ"/>
        </w:rPr>
        <w:t xml:space="preserve"> IČO</w:t>
      </w:r>
      <w:r w:rsidR="00374D0C" w:rsidRPr="0096778D">
        <w:rPr>
          <w:rFonts w:cs="Times New Roman"/>
          <w:sz w:val="22"/>
          <w:szCs w:val="22"/>
          <w:lang w:val="cs-CZ"/>
        </w:rPr>
        <w:t>:</w:t>
      </w:r>
      <w:r w:rsidRPr="0096778D">
        <w:rPr>
          <w:rFonts w:cs="Times New Roman"/>
          <w:sz w:val="22"/>
          <w:szCs w:val="22"/>
          <w:lang w:val="cs-CZ"/>
        </w:rPr>
        <w:t xml:space="preserve"> ………………</w:t>
      </w:r>
      <w:proofErr w:type="gramStart"/>
      <w:r w:rsidRPr="0096778D">
        <w:rPr>
          <w:rFonts w:cs="Times New Roman"/>
          <w:sz w:val="22"/>
          <w:szCs w:val="22"/>
          <w:lang w:val="cs-CZ"/>
        </w:rPr>
        <w:t>…….</w:t>
      </w:r>
      <w:proofErr w:type="gramEnd"/>
      <w:r w:rsidRPr="0096778D">
        <w:rPr>
          <w:rFonts w:cs="Times New Roman"/>
          <w:sz w:val="22"/>
          <w:szCs w:val="22"/>
          <w:lang w:val="cs-CZ"/>
        </w:rPr>
        <w:t>, zapsaná v obchodním rejstříku ………………………………</w:t>
      </w:r>
      <w:r w:rsidR="00A31727" w:rsidRPr="0096778D">
        <w:rPr>
          <w:rFonts w:cs="Times New Roman"/>
          <w:sz w:val="22"/>
          <w:szCs w:val="22"/>
          <w:lang w:val="cs-CZ"/>
        </w:rPr>
        <w:t>...........</w:t>
      </w:r>
      <w:r w:rsidRPr="0096778D">
        <w:rPr>
          <w:rFonts w:cs="Times New Roman"/>
          <w:sz w:val="22"/>
          <w:szCs w:val="22"/>
          <w:lang w:val="cs-CZ"/>
        </w:rPr>
        <w:t xml:space="preserve">.  </w:t>
      </w:r>
    </w:p>
    <w:p w:rsidR="007A5D6B" w:rsidRDefault="00374D0C" w:rsidP="00A31727">
      <w:pPr>
        <w:pStyle w:val="Zhlav"/>
        <w:widowControl w:val="0"/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96778D">
        <w:rPr>
          <w:rFonts w:cs="Times New Roman"/>
          <w:sz w:val="22"/>
          <w:szCs w:val="22"/>
          <w:lang w:val="cs-CZ"/>
        </w:rPr>
        <w:tab/>
      </w:r>
      <w:r w:rsidR="00A31727" w:rsidRPr="0096778D">
        <w:rPr>
          <w:rFonts w:cs="Times New Roman"/>
          <w:sz w:val="22"/>
          <w:szCs w:val="22"/>
          <w:lang w:val="cs-CZ"/>
        </w:rPr>
        <w:t xml:space="preserve">zastoupená </w:t>
      </w:r>
      <w:r w:rsidR="007A5D6B" w:rsidRPr="0096778D">
        <w:rPr>
          <w:rFonts w:cs="Times New Roman"/>
          <w:sz w:val="22"/>
          <w:szCs w:val="22"/>
          <w:lang w:val="cs-CZ"/>
        </w:rPr>
        <w:t xml:space="preserve">jednatelem / členem představenstva </w:t>
      </w:r>
      <w:proofErr w:type="gramStart"/>
      <w:r w:rsidR="007A5D6B" w:rsidRPr="0096778D">
        <w:rPr>
          <w:rFonts w:cs="Times New Roman"/>
          <w:sz w:val="22"/>
          <w:szCs w:val="22"/>
          <w:lang w:val="cs-CZ"/>
        </w:rPr>
        <w:t xml:space="preserve">panem </w:t>
      </w:r>
      <w:r w:rsidR="00A31727" w:rsidRPr="0096778D">
        <w:rPr>
          <w:rFonts w:cs="Times New Roman"/>
          <w:sz w:val="22"/>
          <w:szCs w:val="22"/>
          <w:lang w:val="cs-CZ"/>
        </w:rPr>
        <w:t xml:space="preserve"> </w:t>
      </w:r>
      <w:r w:rsidR="007A5D6B" w:rsidRPr="0096778D">
        <w:rPr>
          <w:rFonts w:cs="Times New Roman"/>
          <w:sz w:val="22"/>
          <w:szCs w:val="22"/>
          <w:lang w:val="cs-CZ"/>
        </w:rPr>
        <w:t>............................................................</w:t>
      </w:r>
      <w:r w:rsidR="00A31727" w:rsidRPr="0096778D">
        <w:rPr>
          <w:rFonts w:cs="Times New Roman"/>
          <w:sz w:val="22"/>
          <w:szCs w:val="22"/>
          <w:lang w:val="cs-CZ"/>
        </w:rPr>
        <w:t>..</w:t>
      </w:r>
      <w:proofErr w:type="gramEnd"/>
    </w:p>
    <w:p w:rsidR="00772822" w:rsidRPr="0096778D" w:rsidRDefault="00772822" w:rsidP="00A31727">
      <w:pPr>
        <w:pStyle w:val="Zhlav"/>
        <w:widowControl w:val="0"/>
        <w:ind w:left="567" w:hanging="567"/>
        <w:jc w:val="both"/>
        <w:rPr>
          <w:rFonts w:cs="Times New Roman"/>
          <w:sz w:val="22"/>
          <w:szCs w:val="22"/>
          <w:lang w:val="cs-CZ"/>
        </w:rPr>
      </w:pPr>
      <w:r>
        <w:rPr>
          <w:rFonts w:cs="Times New Roman"/>
          <w:sz w:val="22"/>
          <w:szCs w:val="22"/>
          <w:lang w:val="cs-CZ"/>
        </w:rPr>
        <w:tab/>
        <w:t xml:space="preserve">e-mail: </w:t>
      </w:r>
    </w:p>
    <w:p w:rsidR="007A5D6B" w:rsidRPr="0096778D" w:rsidRDefault="007A5D6B" w:rsidP="00A31727">
      <w:pPr>
        <w:pStyle w:val="Zhlav"/>
        <w:widowControl w:val="0"/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96778D">
        <w:rPr>
          <w:rFonts w:cs="Times New Roman"/>
          <w:sz w:val="22"/>
          <w:szCs w:val="22"/>
          <w:lang w:val="cs-CZ"/>
        </w:rPr>
        <w:tab/>
        <w:t>(dále jen „</w:t>
      </w:r>
      <w:r w:rsidRPr="0096778D">
        <w:rPr>
          <w:rFonts w:cs="Times New Roman"/>
          <w:b/>
          <w:bCs/>
          <w:sz w:val="22"/>
          <w:szCs w:val="22"/>
          <w:lang w:val="cs-CZ"/>
        </w:rPr>
        <w:t>Potencionální zájemce</w:t>
      </w:r>
      <w:r w:rsidRPr="0096778D">
        <w:rPr>
          <w:rFonts w:cs="Times New Roman"/>
          <w:sz w:val="22"/>
          <w:szCs w:val="22"/>
          <w:lang w:val="cs-CZ"/>
        </w:rPr>
        <w:t>“)</w:t>
      </w:r>
    </w:p>
    <w:p w:rsidR="00A31727" w:rsidRPr="0096778D" w:rsidRDefault="00A31727" w:rsidP="00A31727">
      <w:pPr>
        <w:pStyle w:val="Zhlav"/>
        <w:widowControl w:val="0"/>
        <w:tabs>
          <w:tab w:val="num" w:pos="567"/>
          <w:tab w:val="left" w:pos="709"/>
        </w:tabs>
        <w:ind w:left="360"/>
        <w:jc w:val="both"/>
        <w:rPr>
          <w:rFonts w:cs="Times New Roman"/>
          <w:sz w:val="22"/>
          <w:szCs w:val="22"/>
          <w:lang w:val="cs-CZ"/>
        </w:rPr>
      </w:pPr>
    </w:p>
    <w:p w:rsidR="007A5D6B" w:rsidRPr="0096778D" w:rsidRDefault="007A5D6B" w:rsidP="00A31727">
      <w:pPr>
        <w:pStyle w:val="Zhlav"/>
        <w:widowControl w:val="0"/>
        <w:tabs>
          <w:tab w:val="num" w:pos="567"/>
          <w:tab w:val="left" w:pos="709"/>
        </w:tabs>
        <w:ind w:left="360"/>
        <w:jc w:val="both"/>
        <w:rPr>
          <w:rFonts w:cs="Times New Roman"/>
          <w:sz w:val="22"/>
          <w:szCs w:val="22"/>
          <w:lang w:val="cs-CZ"/>
        </w:rPr>
      </w:pPr>
      <w:r w:rsidRPr="0096778D">
        <w:rPr>
          <w:rFonts w:cs="Times New Roman"/>
          <w:sz w:val="22"/>
          <w:szCs w:val="22"/>
          <w:lang w:val="cs-CZ"/>
        </w:rPr>
        <w:t>a</w:t>
      </w:r>
    </w:p>
    <w:p w:rsidR="007A5D6B" w:rsidRPr="0096778D" w:rsidRDefault="007A5D6B" w:rsidP="00A31727">
      <w:pPr>
        <w:widowControl w:val="0"/>
        <w:tabs>
          <w:tab w:val="num" w:pos="567"/>
        </w:tabs>
        <w:ind w:left="709" w:hanging="709"/>
        <w:rPr>
          <w:rFonts w:cs="Times New Roman"/>
          <w:b/>
          <w:bCs/>
          <w:lang w:val="cs-CZ"/>
        </w:rPr>
      </w:pPr>
    </w:p>
    <w:p w:rsidR="00772822" w:rsidRDefault="00A31727" w:rsidP="00A31727">
      <w:pPr>
        <w:pStyle w:val="Zhlav"/>
        <w:widowControl w:val="0"/>
        <w:numPr>
          <w:ilvl w:val="0"/>
          <w:numId w:val="3"/>
        </w:numPr>
        <w:tabs>
          <w:tab w:val="clear" w:pos="705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96778D">
        <w:rPr>
          <w:rFonts w:cs="Times New Roman"/>
          <w:b/>
          <w:bCs/>
          <w:sz w:val="22"/>
          <w:szCs w:val="22"/>
          <w:lang w:val="cs-CZ"/>
        </w:rPr>
        <w:t>Asociace profesionálních klubů ledního hokeje</w:t>
      </w:r>
      <w:r w:rsidR="007A5D6B" w:rsidRPr="0096778D">
        <w:rPr>
          <w:rFonts w:cs="Times New Roman"/>
          <w:sz w:val="22"/>
          <w:szCs w:val="22"/>
          <w:lang w:val="cs-CZ"/>
        </w:rPr>
        <w:t xml:space="preserve">, </w:t>
      </w:r>
      <w:r w:rsidR="0096778D" w:rsidRPr="0096778D">
        <w:rPr>
          <w:rFonts w:cs="Times New Roman"/>
          <w:sz w:val="22"/>
          <w:szCs w:val="22"/>
          <w:lang w:val="cs-CZ"/>
        </w:rPr>
        <w:t xml:space="preserve">IČO: </w:t>
      </w:r>
      <w:r w:rsidR="0096778D" w:rsidRPr="0096778D">
        <w:rPr>
          <w:rFonts w:cs="Times New Roman"/>
          <w:bCs/>
          <w:sz w:val="22"/>
          <w:szCs w:val="22"/>
        </w:rPr>
        <w:t>604 56 892, se</w:t>
      </w:r>
      <w:r w:rsidR="0096778D" w:rsidRPr="0096778D">
        <w:rPr>
          <w:rFonts w:cs="Times New Roman"/>
          <w:b/>
          <w:bCs/>
          <w:sz w:val="22"/>
          <w:szCs w:val="22"/>
        </w:rPr>
        <w:t xml:space="preserve"> </w:t>
      </w:r>
      <w:r w:rsidR="007A5D6B" w:rsidRPr="0096778D">
        <w:rPr>
          <w:rFonts w:cs="Times New Roman"/>
          <w:sz w:val="22"/>
          <w:szCs w:val="22"/>
          <w:lang w:val="cs-CZ"/>
        </w:rPr>
        <w:t xml:space="preserve">sídlem </w:t>
      </w:r>
      <w:r w:rsidR="0096778D" w:rsidRPr="0096778D">
        <w:rPr>
          <w:rFonts w:cs="Times New Roman"/>
          <w:sz w:val="22"/>
          <w:szCs w:val="22"/>
          <w:lang w:val="cs-CZ"/>
        </w:rPr>
        <w:t>v Pr</w:t>
      </w:r>
      <w:r w:rsidR="007C6F94">
        <w:rPr>
          <w:rFonts w:cs="Times New Roman"/>
          <w:sz w:val="22"/>
          <w:szCs w:val="22"/>
          <w:lang w:val="cs-CZ"/>
        </w:rPr>
        <w:t>a</w:t>
      </w:r>
      <w:r w:rsidR="0096778D" w:rsidRPr="0096778D">
        <w:rPr>
          <w:rFonts w:cs="Times New Roman"/>
          <w:sz w:val="22"/>
          <w:szCs w:val="22"/>
          <w:lang w:val="cs-CZ"/>
        </w:rPr>
        <w:t xml:space="preserve">ze 9, Libeň, </w:t>
      </w:r>
      <w:r w:rsidR="0096778D" w:rsidRPr="0096778D">
        <w:rPr>
          <w:rFonts w:cs="Times New Roman"/>
          <w:bCs/>
          <w:sz w:val="22"/>
          <w:szCs w:val="22"/>
          <w:lang w:val="cs-CZ"/>
        </w:rPr>
        <w:t>Českomoravská 2420/15, PSČ: 190 00</w:t>
      </w:r>
      <w:r w:rsidR="007A5D6B" w:rsidRPr="0096778D">
        <w:rPr>
          <w:rFonts w:cs="Times New Roman"/>
          <w:sz w:val="22"/>
          <w:szCs w:val="22"/>
          <w:lang w:val="cs-CZ"/>
        </w:rPr>
        <w:t xml:space="preserve">, Česká republika, </w:t>
      </w:r>
      <w:r w:rsidR="0096778D">
        <w:rPr>
          <w:rFonts w:cs="Times New Roman"/>
          <w:sz w:val="22"/>
          <w:szCs w:val="22"/>
          <w:lang w:val="cs-CZ"/>
        </w:rPr>
        <w:t>zájmové sdružení právnických osob z</w:t>
      </w:r>
      <w:r w:rsidR="007A5D6B" w:rsidRPr="0096778D">
        <w:rPr>
          <w:rFonts w:cs="Times New Roman"/>
          <w:sz w:val="22"/>
          <w:szCs w:val="22"/>
          <w:lang w:val="cs-CZ"/>
        </w:rPr>
        <w:t>apsan</w:t>
      </w:r>
      <w:r w:rsidR="0096778D">
        <w:rPr>
          <w:rFonts w:cs="Times New Roman"/>
          <w:sz w:val="22"/>
          <w:szCs w:val="22"/>
          <w:lang w:val="cs-CZ"/>
        </w:rPr>
        <w:t>é</w:t>
      </w:r>
      <w:r w:rsidR="007A5D6B" w:rsidRPr="0096778D">
        <w:rPr>
          <w:rFonts w:cs="Times New Roman"/>
          <w:sz w:val="22"/>
          <w:szCs w:val="22"/>
          <w:lang w:val="cs-CZ"/>
        </w:rPr>
        <w:t xml:space="preserve"> v</w:t>
      </w:r>
      <w:r w:rsidR="0096778D">
        <w:rPr>
          <w:rFonts w:cs="Times New Roman"/>
          <w:sz w:val="22"/>
          <w:szCs w:val="22"/>
          <w:lang w:val="cs-CZ"/>
        </w:rPr>
        <w:t xml:space="preserve">e spolkovém </w:t>
      </w:r>
      <w:r w:rsidR="007A5D6B" w:rsidRPr="0096778D">
        <w:rPr>
          <w:rFonts w:cs="Times New Roman"/>
          <w:sz w:val="22"/>
          <w:szCs w:val="22"/>
          <w:lang w:val="cs-CZ"/>
        </w:rPr>
        <w:t>rejstříku vedeném Městským soudem v Praze</w:t>
      </w:r>
      <w:r w:rsidR="0096778D">
        <w:rPr>
          <w:rFonts w:cs="Times New Roman"/>
          <w:sz w:val="22"/>
          <w:szCs w:val="22"/>
          <w:lang w:val="cs-CZ"/>
        </w:rPr>
        <w:t xml:space="preserve"> pod </w:t>
      </w:r>
      <w:proofErr w:type="spellStart"/>
      <w:r w:rsidR="0096778D">
        <w:rPr>
          <w:rFonts w:cs="Times New Roman"/>
          <w:sz w:val="22"/>
          <w:szCs w:val="22"/>
          <w:lang w:val="cs-CZ"/>
        </w:rPr>
        <w:t>sp</w:t>
      </w:r>
      <w:proofErr w:type="spellEnd"/>
      <w:r w:rsidR="0096778D">
        <w:rPr>
          <w:rFonts w:cs="Times New Roman"/>
          <w:sz w:val="22"/>
          <w:szCs w:val="22"/>
          <w:lang w:val="cs-CZ"/>
        </w:rPr>
        <w:t>. zn. L 58791</w:t>
      </w:r>
      <w:r w:rsidR="007A5D6B" w:rsidRPr="0096778D">
        <w:rPr>
          <w:rFonts w:cs="Times New Roman"/>
          <w:sz w:val="22"/>
          <w:szCs w:val="22"/>
          <w:lang w:val="cs-CZ"/>
        </w:rPr>
        <w:t xml:space="preserve">, zastoupená </w:t>
      </w:r>
      <w:r w:rsidR="0096778D">
        <w:rPr>
          <w:rFonts w:cs="Times New Roman"/>
          <w:sz w:val="22"/>
          <w:szCs w:val="22"/>
          <w:lang w:val="cs-CZ"/>
        </w:rPr>
        <w:t>panem Mgr. Martinem Loukotou, ředitelem</w:t>
      </w:r>
    </w:p>
    <w:p w:rsidR="007A5D6B" w:rsidRPr="0096778D" w:rsidRDefault="00772822" w:rsidP="00772822">
      <w:pPr>
        <w:pStyle w:val="Zhlav"/>
        <w:widowControl w:val="0"/>
        <w:ind w:left="567"/>
        <w:jc w:val="both"/>
        <w:rPr>
          <w:rFonts w:cs="Times New Roman"/>
          <w:sz w:val="22"/>
          <w:szCs w:val="22"/>
          <w:lang w:val="cs-CZ"/>
        </w:rPr>
      </w:pPr>
      <w:r>
        <w:rPr>
          <w:rFonts w:cs="Times New Roman"/>
          <w:sz w:val="22"/>
          <w:szCs w:val="22"/>
          <w:lang w:val="cs-CZ"/>
        </w:rPr>
        <w:t xml:space="preserve">e-mail: </w:t>
      </w:r>
      <w:hyperlink r:id="rId8" w:history="1">
        <w:r w:rsidRPr="00772822">
          <w:rPr>
            <w:rStyle w:val="Hypertextovodkaz"/>
            <w:sz w:val="22"/>
            <w:szCs w:val="22"/>
            <w:lang w:val="cs-CZ"/>
          </w:rPr>
          <w:t>loukota@apklh.cz</w:t>
        </w:r>
      </w:hyperlink>
    </w:p>
    <w:p w:rsidR="007A5D6B" w:rsidRPr="0096778D" w:rsidRDefault="007A5D6B" w:rsidP="00A31727">
      <w:pPr>
        <w:pStyle w:val="Zhlav"/>
        <w:widowControl w:val="0"/>
        <w:ind w:firstLine="567"/>
        <w:jc w:val="both"/>
        <w:rPr>
          <w:rFonts w:cs="Times New Roman"/>
          <w:sz w:val="22"/>
          <w:szCs w:val="22"/>
          <w:lang w:val="cs-CZ"/>
        </w:rPr>
      </w:pPr>
      <w:r w:rsidRPr="0096778D">
        <w:rPr>
          <w:rFonts w:cs="Times New Roman"/>
          <w:sz w:val="22"/>
          <w:szCs w:val="22"/>
          <w:lang w:val="cs-CZ"/>
        </w:rPr>
        <w:t>(dále jen „</w:t>
      </w:r>
      <w:r w:rsidR="0096778D">
        <w:rPr>
          <w:rFonts w:cs="Times New Roman"/>
          <w:b/>
          <w:bCs/>
          <w:sz w:val="22"/>
          <w:szCs w:val="22"/>
          <w:lang w:val="cs-CZ"/>
        </w:rPr>
        <w:t>Asociace</w:t>
      </w:r>
      <w:r w:rsidRPr="0096778D">
        <w:rPr>
          <w:rFonts w:cs="Times New Roman"/>
          <w:sz w:val="22"/>
          <w:szCs w:val="22"/>
          <w:lang w:val="cs-CZ"/>
        </w:rPr>
        <w:t>“)</w:t>
      </w:r>
    </w:p>
    <w:p w:rsidR="007A5D6B" w:rsidRPr="0096778D" w:rsidRDefault="007A5D6B" w:rsidP="00A31727">
      <w:pPr>
        <w:pStyle w:val="Zhlav"/>
        <w:widowControl w:val="0"/>
        <w:ind w:left="705"/>
        <w:jc w:val="both"/>
        <w:rPr>
          <w:rFonts w:cs="Times New Roman"/>
          <w:sz w:val="22"/>
          <w:szCs w:val="22"/>
          <w:lang w:val="cs-CZ"/>
        </w:rPr>
      </w:pPr>
    </w:p>
    <w:p w:rsidR="007A5D6B" w:rsidRPr="0096778D" w:rsidRDefault="007A5D6B" w:rsidP="00A31727">
      <w:pPr>
        <w:pStyle w:val="Zhlav"/>
        <w:widowControl w:val="0"/>
        <w:jc w:val="both"/>
        <w:rPr>
          <w:rFonts w:cs="Times New Roman"/>
          <w:sz w:val="22"/>
          <w:szCs w:val="22"/>
          <w:lang w:val="cs-CZ"/>
        </w:rPr>
      </w:pPr>
    </w:p>
    <w:p w:rsidR="007A5D6B" w:rsidRPr="0096778D" w:rsidRDefault="007A5D6B" w:rsidP="00A31727">
      <w:pPr>
        <w:pStyle w:val="Zhlav"/>
        <w:widowControl w:val="0"/>
        <w:jc w:val="both"/>
        <w:rPr>
          <w:rFonts w:cs="Times New Roman"/>
          <w:sz w:val="22"/>
          <w:szCs w:val="22"/>
          <w:lang w:val="cs-CZ"/>
        </w:rPr>
      </w:pPr>
      <w:r w:rsidRPr="0096778D">
        <w:rPr>
          <w:rFonts w:cs="Times New Roman"/>
          <w:sz w:val="22"/>
          <w:szCs w:val="22"/>
          <w:lang w:val="cs-CZ"/>
        </w:rPr>
        <w:t xml:space="preserve">Potencionální zájemce a </w:t>
      </w:r>
      <w:r w:rsidR="0096778D">
        <w:rPr>
          <w:rFonts w:cs="Times New Roman"/>
          <w:sz w:val="22"/>
          <w:szCs w:val="22"/>
          <w:lang w:val="cs-CZ"/>
        </w:rPr>
        <w:t xml:space="preserve">Asociace </w:t>
      </w:r>
      <w:r w:rsidRPr="0096778D">
        <w:rPr>
          <w:rFonts w:cs="Times New Roman"/>
          <w:sz w:val="22"/>
          <w:szCs w:val="22"/>
          <w:lang w:val="cs-CZ"/>
        </w:rPr>
        <w:t xml:space="preserve">jsou v následujícím textu této dohody také společně označováni jako </w:t>
      </w:r>
      <w:r w:rsidRPr="0096778D">
        <w:rPr>
          <w:rFonts w:cs="Times New Roman"/>
          <w:b/>
          <w:bCs/>
          <w:sz w:val="22"/>
          <w:szCs w:val="22"/>
          <w:lang w:val="cs-CZ"/>
        </w:rPr>
        <w:t>Strany</w:t>
      </w:r>
      <w:r w:rsidRPr="0096778D">
        <w:rPr>
          <w:rFonts w:cs="Times New Roman"/>
          <w:sz w:val="22"/>
          <w:szCs w:val="22"/>
          <w:lang w:val="cs-CZ"/>
        </w:rPr>
        <w:t xml:space="preserve"> či jednotlivě </w:t>
      </w:r>
      <w:r w:rsidRPr="0096778D">
        <w:rPr>
          <w:rFonts w:cs="Times New Roman"/>
          <w:b/>
          <w:bCs/>
          <w:sz w:val="22"/>
          <w:szCs w:val="22"/>
          <w:lang w:val="cs-CZ"/>
        </w:rPr>
        <w:t>Strana</w:t>
      </w:r>
      <w:r w:rsidRPr="0096778D">
        <w:rPr>
          <w:rFonts w:cs="Times New Roman"/>
          <w:bCs/>
          <w:sz w:val="22"/>
          <w:szCs w:val="22"/>
          <w:lang w:val="cs-CZ"/>
        </w:rPr>
        <w:t>.</w:t>
      </w:r>
    </w:p>
    <w:p w:rsidR="007A5D6B" w:rsidRPr="0096778D" w:rsidRDefault="007A5D6B" w:rsidP="00A31727">
      <w:pPr>
        <w:pStyle w:val="Zhlav"/>
        <w:widowControl w:val="0"/>
        <w:tabs>
          <w:tab w:val="left" w:pos="709"/>
        </w:tabs>
        <w:rPr>
          <w:rFonts w:cs="Times New Roman"/>
          <w:sz w:val="22"/>
          <w:szCs w:val="22"/>
          <w:lang w:val="cs-CZ"/>
        </w:rPr>
      </w:pPr>
      <w:r w:rsidRPr="0096778D">
        <w:rPr>
          <w:rFonts w:cs="Times New Roman"/>
          <w:sz w:val="22"/>
          <w:szCs w:val="22"/>
          <w:lang w:val="cs-CZ"/>
        </w:rPr>
        <w:t xml:space="preserve"> </w:t>
      </w:r>
    </w:p>
    <w:p w:rsidR="007A5D6B" w:rsidRPr="0096778D" w:rsidRDefault="007A5D6B" w:rsidP="00A31727">
      <w:pPr>
        <w:widowControl w:val="0"/>
        <w:tabs>
          <w:tab w:val="left" w:pos="-142"/>
        </w:tabs>
        <w:rPr>
          <w:rFonts w:cs="Times New Roman"/>
          <w:b/>
          <w:bCs/>
          <w:lang w:val="cs-CZ"/>
        </w:rPr>
      </w:pPr>
      <w:r w:rsidRPr="0096778D">
        <w:rPr>
          <w:rFonts w:cs="Times New Roman"/>
          <w:b/>
          <w:bCs/>
          <w:lang w:val="cs-CZ"/>
        </w:rPr>
        <w:t>VZHLEDEM K TOMU, že:</w:t>
      </w:r>
    </w:p>
    <w:p w:rsidR="007A5D6B" w:rsidRPr="0096778D" w:rsidRDefault="007A5D6B" w:rsidP="00A31727">
      <w:pPr>
        <w:pStyle w:val="Rejstk1"/>
        <w:widowControl w:val="0"/>
        <w:tabs>
          <w:tab w:val="clear" w:pos="9000"/>
          <w:tab w:val="left" w:pos="-142"/>
        </w:tabs>
        <w:rPr>
          <w:rFonts w:cs="Times New Roman"/>
          <w:lang w:val="cs-CZ"/>
        </w:rPr>
      </w:pPr>
    </w:p>
    <w:p w:rsidR="007A5D6B" w:rsidRPr="0096778D" w:rsidRDefault="007A5D6B" w:rsidP="00A31727">
      <w:pPr>
        <w:pStyle w:val="Odstavecseseznamem"/>
        <w:numPr>
          <w:ilvl w:val="0"/>
          <w:numId w:val="1"/>
        </w:numPr>
        <w:rPr>
          <w:lang w:val="cs-CZ"/>
        </w:rPr>
      </w:pPr>
      <w:r w:rsidRPr="0096778D">
        <w:rPr>
          <w:lang w:val="cs-CZ"/>
        </w:rPr>
        <w:t xml:space="preserve">Asociace, </w:t>
      </w:r>
      <w:r w:rsidR="00795DD8">
        <w:rPr>
          <w:lang w:val="cs-CZ"/>
        </w:rPr>
        <w:t>jejímž předmětem činnosti a účelem je mj. využívání a zhodnocování marketingových práv týkajících se nebo souvisejících s Extraligou ledního hokeje (tj. nejvyšší soutěže seniorů v ledním hokeji na území České republiky; dále jen „</w:t>
      </w:r>
      <w:r w:rsidR="00795DD8" w:rsidRPr="00795DD8">
        <w:rPr>
          <w:b/>
          <w:lang w:val="cs-CZ"/>
        </w:rPr>
        <w:t>ELH</w:t>
      </w:r>
      <w:r w:rsidR="00795DD8">
        <w:rPr>
          <w:lang w:val="cs-CZ"/>
        </w:rPr>
        <w:t xml:space="preserve">“), </w:t>
      </w:r>
      <w:r w:rsidRPr="0096778D">
        <w:rPr>
          <w:lang w:val="cs-CZ"/>
        </w:rPr>
        <w:t xml:space="preserve">disponuje všemi </w:t>
      </w:r>
      <w:r w:rsidR="00795DD8">
        <w:rPr>
          <w:lang w:val="cs-CZ"/>
        </w:rPr>
        <w:t>reklamními právy</w:t>
      </w:r>
      <w:r w:rsidRPr="0096778D">
        <w:rPr>
          <w:lang w:val="cs-CZ"/>
        </w:rPr>
        <w:t xml:space="preserve">, </w:t>
      </w:r>
      <w:r w:rsidR="00795DD8">
        <w:rPr>
          <w:lang w:val="cs-CZ"/>
        </w:rPr>
        <w:t xml:space="preserve">která </w:t>
      </w:r>
      <w:r w:rsidRPr="0096778D">
        <w:rPr>
          <w:lang w:val="cs-CZ"/>
        </w:rPr>
        <w:t xml:space="preserve">jsou předmětem postoupení na základě </w:t>
      </w:r>
      <w:r w:rsidR="00795DD8">
        <w:rPr>
          <w:lang w:val="cs-CZ"/>
        </w:rPr>
        <w:t>smlouvy o dočasném postoupení reklamních práv (dále jen „</w:t>
      </w:r>
      <w:r w:rsidR="00795DD8">
        <w:rPr>
          <w:b/>
          <w:lang w:val="cs-CZ"/>
        </w:rPr>
        <w:t>Smlouva</w:t>
      </w:r>
      <w:r w:rsidR="00795DD8">
        <w:rPr>
          <w:lang w:val="cs-CZ"/>
        </w:rPr>
        <w:t>“)</w:t>
      </w:r>
      <w:r w:rsidRPr="0096778D">
        <w:rPr>
          <w:lang w:val="cs-CZ"/>
        </w:rPr>
        <w:t xml:space="preserve">, organizuje proces vyhledání </w:t>
      </w:r>
      <w:r w:rsidR="007E5F9F">
        <w:rPr>
          <w:lang w:val="cs-CZ"/>
        </w:rPr>
        <w:t xml:space="preserve">smluvního partnera pro Smlouvu </w:t>
      </w:r>
      <w:r w:rsidRPr="0096778D">
        <w:rPr>
          <w:lang w:val="cs-CZ"/>
        </w:rPr>
        <w:t xml:space="preserve">formou </w:t>
      </w:r>
      <w:r w:rsidR="007E5F9F">
        <w:rPr>
          <w:lang w:val="cs-CZ"/>
        </w:rPr>
        <w:t xml:space="preserve">veřejné soutěže o nejvhodnější nabídku </w:t>
      </w:r>
      <w:r w:rsidRPr="0096778D">
        <w:rPr>
          <w:lang w:val="cs-CZ"/>
        </w:rPr>
        <w:t xml:space="preserve">dle ustanovení § </w:t>
      </w:r>
      <w:r w:rsidR="007E5F9F">
        <w:rPr>
          <w:lang w:val="cs-CZ"/>
        </w:rPr>
        <w:t>1772 a</w:t>
      </w:r>
      <w:r w:rsidRPr="0096778D">
        <w:rPr>
          <w:lang w:val="cs-CZ"/>
        </w:rPr>
        <w:t xml:space="preserve"> násl. zákona č. </w:t>
      </w:r>
      <w:r w:rsidR="007E5F9F">
        <w:rPr>
          <w:lang w:val="cs-CZ"/>
        </w:rPr>
        <w:t xml:space="preserve">89/2012 </w:t>
      </w:r>
      <w:r w:rsidRPr="0096778D">
        <w:rPr>
          <w:lang w:val="cs-CZ"/>
        </w:rPr>
        <w:t>Sb., ob</w:t>
      </w:r>
      <w:r w:rsidR="007E5F9F">
        <w:rPr>
          <w:lang w:val="cs-CZ"/>
        </w:rPr>
        <w:t>čanský zákoník</w:t>
      </w:r>
      <w:r w:rsidRPr="0096778D">
        <w:rPr>
          <w:lang w:val="cs-CZ"/>
        </w:rPr>
        <w:t xml:space="preserve">, ve znění </w:t>
      </w:r>
      <w:r w:rsidR="007E5F9F">
        <w:rPr>
          <w:lang w:val="cs-CZ"/>
        </w:rPr>
        <w:t>pozdějších předpisů (dále jen „</w:t>
      </w:r>
      <w:r w:rsidR="007E5F9F" w:rsidRPr="007E5F9F">
        <w:rPr>
          <w:b/>
          <w:lang w:val="cs-CZ"/>
        </w:rPr>
        <w:t>o</w:t>
      </w:r>
      <w:r w:rsidRPr="007E5F9F">
        <w:rPr>
          <w:b/>
          <w:lang w:val="cs-CZ"/>
        </w:rPr>
        <w:t>b</w:t>
      </w:r>
      <w:r w:rsidR="007E5F9F" w:rsidRPr="007E5F9F">
        <w:rPr>
          <w:b/>
          <w:lang w:val="cs-CZ"/>
        </w:rPr>
        <w:t>čanský zákoník</w:t>
      </w:r>
      <w:r w:rsidRPr="0096778D">
        <w:rPr>
          <w:lang w:val="cs-CZ"/>
        </w:rPr>
        <w:t>“) (dále jen „</w:t>
      </w:r>
      <w:r w:rsidRPr="0096778D">
        <w:rPr>
          <w:b/>
          <w:bCs/>
          <w:lang w:val="cs-CZ"/>
        </w:rPr>
        <w:t>Soutěž</w:t>
      </w:r>
      <w:r w:rsidRPr="0096778D">
        <w:rPr>
          <w:lang w:val="cs-CZ"/>
        </w:rPr>
        <w:t xml:space="preserve">“). </w:t>
      </w:r>
    </w:p>
    <w:p w:rsidR="007A5D6B" w:rsidRPr="0096778D" w:rsidRDefault="007A5D6B" w:rsidP="00A31727">
      <w:pPr>
        <w:pStyle w:val="Obsah1"/>
        <w:widowControl w:val="0"/>
        <w:tabs>
          <w:tab w:val="clear" w:pos="9000"/>
          <w:tab w:val="left" w:pos="-142"/>
        </w:tabs>
        <w:ind w:left="0" w:firstLine="0"/>
        <w:rPr>
          <w:rFonts w:cs="Times New Roman"/>
          <w:lang w:val="cs-CZ"/>
        </w:rPr>
      </w:pPr>
    </w:p>
    <w:p w:rsidR="007A5D6B" w:rsidRPr="0096778D" w:rsidRDefault="007A5D6B" w:rsidP="00A31727">
      <w:pPr>
        <w:pStyle w:val="Obsah1"/>
        <w:widowControl w:val="0"/>
        <w:numPr>
          <w:ilvl w:val="0"/>
          <w:numId w:val="1"/>
        </w:numPr>
        <w:tabs>
          <w:tab w:val="clear" w:pos="9000"/>
          <w:tab w:val="left" w:pos="-142"/>
        </w:tabs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>V souladu s podmínkami Soutěže, jež jsou veřejně přístupné (dále jen „</w:t>
      </w:r>
      <w:r w:rsidRPr="0096778D">
        <w:rPr>
          <w:rFonts w:cs="Times New Roman"/>
          <w:b/>
          <w:bCs/>
          <w:lang w:val="cs-CZ"/>
        </w:rPr>
        <w:t>Podmínky soutěže</w:t>
      </w:r>
      <w:r w:rsidRPr="0096778D">
        <w:rPr>
          <w:rFonts w:cs="Times New Roman"/>
          <w:lang w:val="cs-CZ"/>
        </w:rPr>
        <w:t xml:space="preserve">“), vyjádřil Potencionální zájemce zájem pokračovat v Soutěži za účelem uzavření Smlouvy s Asociací. </w:t>
      </w:r>
    </w:p>
    <w:p w:rsidR="007A5D6B" w:rsidRPr="0096778D" w:rsidRDefault="007A5D6B" w:rsidP="00A31727">
      <w:pPr>
        <w:rPr>
          <w:rFonts w:cs="Times New Roman"/>
          <w:lang w:val="cs-CZ"/>
        </w:rPr>
      </w:pPr>
    </w:p>
    <w:p w:rsidR="007A5D6B" w:rsidRPr="0096778D" w:rsidRDefault="007A5D6B" w:rsidP="00A31727">
      <w:pPr>
        <w:pStyle w:val="Obsah1"/>
        <w:widowControl w:val="0"/>
        <w:numPr>
          <w:ilvl w:val="0"/>
          <w:numId w:val="1"/>
        </w:numPr>
        <w:tabs>
          <w:tab w:val="clear" w:pos="9000"/>
          <w:tab w:val="left" w:pos="-142"/>
        </w:tabs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 xml:space="preserve">Aby mohly být Potencionálnímu zájemci poskytnuty kompletní Podmínky soutěže včetně návrhu Smlouvy, </w:t>
      </w:r>
      <w:r w:rsidR="00ED0A20">
        <w:rPr>
          <w:rFonts w:cs="Times New Roman"/>
          <w:lang w:val="cs-CZ"/>
        </w:rPr>
        <w:t xml:space="preserve">který </w:t>
      </w:r>
      <w:r w:rsidRPr="0096778D">
        <w:rPr>
          <w:rFonts w:cs="Times New Roman"/>
          <w:lang w:val="cs-CZ"/>
        </w:rPr>
        <w:t>je jejich součástí (dále jen „</w:t>
      </w:r>
      <w:r w:rsidR="00ED0A20">
        <w:rPr>
          <w:rFonts w:cs="Times New Roman"/>
          <w:b/>
          <w:bCs/>
          <w:lang w:val="cs-CZ"/>
        </w:rPr>
        <w:t>Požadované znění S</w:t>
      </w:r>
      <w:r w:rsidRPr="0096778D">
        <w:rPr>
          <w:rFonts w:cs="Times New Roman"/>
          <w:b/>
          <w:bCs/>
          <w:lang w:val="cs-CZ"/>
        </w:rPr>
        <w:t>mlouvy</w:t>
      </w:r>
      <w:r w:rsidRPr="0096778D">
        <w:rPr>
          <w:rFonts w:cs="Times New Roman"/>
          <w:lang w:val="cs-CZ"/>
        </w:rPr>
        <w:t>“), aby mohly být dále Potencionálnímu zájemci poskytnuty odpovědi na jím zasílané dotazy v rámci Soutěže včetně aktualizovaného seznamu všech otázek vzne</w:t>
      </w:r>
      <w:r w:rsidR="00ED0A20">
        <w:rPr>
          <w:rFonts w:cs="Times New Roman"/>
          <w:lang w:val="cs-CZ"/>
        </w:rPr>
        <w:t>sených zájemci a odpovědí na ně</w:t>
      </w:r>
      <w:r w:rsidRPr="0096778D">
        <w:rPr>
          <w:rFonts w:cs="Times New Roman"/>
          <w:lang w:val="cs-CZ"/>
        </w:rPr>
        <w:t xml:space="preserve">, vyžaduje se, aby se Potencionální zájemce zavázal zachovávat mlčenlivost o informacích obsažených ve výše uvedených dokumentech a dalších  informacích, jež budou v rámci Soutěže Potencionálnímu zájemci poskytnuty a označeny jako důvěrné. </w:t>
      </w:r>
      <w:r w:rsidR="00ED0A20">
        <w:rPr>
          <w:rFonts w:cs="Times New Roman"/>
          <w:lang w:val="cs-CZ"/>
        </w:rPr>
        <w:t xml:space="preserve">Asociace </w:t>
      </w:r>
      <w:r w:rsidRPr="0096778D">
        <w:rPr>
          <w:rFonts w:cs="Times New Roman"/>
          <w:lang w:val="cs-CZ"/>
        </w:rPr>
        <w:t>se zavazuje, že dle svého vlastního uvážení</w:t>
      </w:r>
      <w:r w:rsidR="00ED0A20">
        <w:rPr>
          <w:rFonts w:cs="Times New Roman"/>
          <w:lang w:val="cs-CZ"/>
        </w:rPr>
        <w:t xml:space="preserve"> </w:t>
      </w:r>
      <w:r w:rsidRPr="0096778D">
        <w:rPr>
          <w:rFonts w:cs="Times New Roman"/>
          <w:lang w:val="cs-CZ"/>
        </w:rPr>
        <w:t>výše uvedené informace Potencionálnímu zájemci poskytne, a to za podmínek stanovených touto dohodou.</w:t>
      </w:r>
    </w:p>
    <w:p w:rsidR="007A5D6B" w:rsidRPr="0096778D" w:rsidRDefault="007A5D6B" w:rsidP="00A31727">
      <w:pPr>
        <w:rPr>
          <w:rFonts w:cs="Times New Roman"/>
          <w:lang w:val="cs-CZ"/>
        </w:rPr>
      </w:pPr>
    </w:p>
    <w:p w:rsidR="007A5D6B" w:rsidRPr="0096778D" w:rsidRDefault="007A5D6B" w:rsidP="00A31727">
      <w:pPr>
        <w:pStyle w:val="Odstavecseseznamem"/>
        <w:widowControl w:val="0"/>
        <w:numPr>
          <w:ilvl w:val="0"/>
          <w:numId w:val="1"/>
        </w:numPr>
        <w:tabs>
          <w:tab w:val="left" w:pos="-142"/>
        </w:tabs>
        <w:rPr>
          <w:lang w:val="cs-CZ"/>
        </w:rPr>
      </w:pPr>
      <w:r w:rsidRPr="0096778D">
        <w:rPr>
          <w:lang w:val="cs-CZ"/>
        </w:rPr>
        <w:t>Za informace, o kterých je Potencionální zájemce povinen zachovávat mlčenlivost, jsou považovány veškeré informace, které nejsou veřejně k dispozici (ať už v ústní, písemné nebo elektronické podobě) a které budou v rámci Soutěže poskytnuty Potencionálnímu zájemci, jeho zaměstnancům a/nebo poradcům, a to Asociací, vedením Asociace, zaměstnanci Asociace</w:t>
      </w:r>
      <w:r w:rsidR="0090769A">
        <w:rPr>
          <w:lang w:val="cs-CZ"/>
        </w:rPr>
        <w:t xml:space="preserve"> a/</w:t>
      </w:r>
      <w:r w:rsidRPr="0096778D">
        <w:rPr>
          <w:lang w:val="cs-CZ"/>
        </w:rPr>
        <w:t>nebo právním zástupcem Asociace (</w:t>
      </w:r>
      <w:proofErr w:type="spellStart"/>
      <w:r w:rsidR="0090769A">
        <w:rPr>
          <w:lang w:val="cs-CZ"/>
        </w:rPr>
        <w:t>pr</w:t>
      </w:r>
      <w:proofErr w:type="spellEnd"/>
      <w:r w:rsidR="0090769A">
        <w:rPr>
          <w:lang w:val="cs-CZ"/>
        </w:rPr>
        <w:t xml:space="preserve">. zástupce Asociace </w:t>
      </w:r>
      <w:r w:rsidRPr="0096778D">
        <w:rPr>
          <w:lang w:val="cs-CZ"/>
        </w:rPr>
        <w:t>dále jen „</w:t>
      </w:r>
      <w:r w:rsidRPr="0096778D">
        <w:rPr>
          <w:b/>
          <w:bCs/>
          <w:lang w:val="cs-CZ"/>
        </w:rPr>
        <w:t>Poradc</w:t>
      </w:r>
      <w:r w:rsidR="0090769A">
        <w:rPr>
          <w:b/>
          <w:bCs/>
          <w:lang w:val="cs-CZ"/>
        </w:rPr>
        <w:t>e</w:t>
      </w:r>
      <w:r w:rsidRPr="0096778D">
        <w:rPr>
          <w:lang w:val="cs-CZ"/>
        </w:rPr>
        <w:t>“) po uzavření této dohody (dále jen „</w:t>
      </w:r>
      <w:r w:rsidRPr="0096778D">
        <w:rPr>
          <w:b/>
          <w:bCs/>
          <w:lang w:val="cs-CZ"/>
        </w:rPr>
        <w:t>Důvěrné informace</w:t>
      </w:r>
      <w:r w:rsidRPr="0096778D">
        <w:rPr>
          <w:lang w:val="cs-CZ"/>
        </w:rPr>
        <w:t>“). Za Důvěrnou informaci je rovn</w:t>
      </w:r>
      <w:r w:rsidR="00ED0A20">
        <w:rPr>
          <w:lang w:val="cs-CZ"/>
        </w:rPr>
        <w:t xml:space="preserve">ěž </w:t>
      </w:r>
      <w:r w:rsidR="00ED0A20">
        <w:rPr>
          <w:lang w:val="cs-CZ"/>
        </w:rPr>
        <w:lastRenderedPageBreak/>
        <w:t>považováno Požadované znění S</w:t>
      </w:r>
      <w:r w:rsidRPr="0096778D">
        <w:rPr>
          <w:lang w:val="cs-CZ"/>
        </w:rPr>
        <w:t>mlouvy, jež je dle Podmínek soutěže poskytováno pouze na základě podp</w:t>
      </w:r>
      <w:r w:rsidR="00ED0A20">
        <w:rPr>
          <w:lang w:val="cs-CZ"/>
        </w:rPr>
        <w:t>isu této d</w:t>
      </w:r>
      <w:r w:rsidRPr="0096778D">
        <w:rPr>
          <w:lang w:val="cs-CZ"/>
        </w:rPr>
        <w:t>ohody o zachování důvěrných informací.</w:t>
      </w:r>
    </w:p>
    <w:p w:rsidR="007A5D6B" w:rsidRPr="0096778D" w:rsidRDefault="007A5D6B" w:rsidP="00A31727">
      <w:pPr>
        <w:widowControl w:val="0"/>
        <w:tabs>
          <w:tab w:val="left" w:pos="-142"/>
        </w:tabs>
        <w:rPr>
          <w:rFonts w:cs="Times New Roman"/>
          <w:b/>
          <w:bCs/>
          <w:caps/>
          <w:lang w:val="cs-CZ"/>
        </w:rPr>
      </w:pPr>
      <w:r w:rsidRPr="0096778D">
        <w:rPr>
          <w:rFonts w:cs="Times New Roman"/>
          <w:b/>
          <w:bCs/>
          <w:caps/>
          <w:lang w:val="cs-CZ"/>
        </w:rPr>
        <w:t>BYLO dohodnuto:</w:t>
      </w:r>
    </w:p>
    <w:p w:rsidR="007A5D6B" w:rsidRPr="0096778D" w:rsidRDefault="007A5D6B" w:rsidP="00A31727">
      <w:pPr>
        <w:widowControl w:val="0"/>
        <w:tabs>
          <w:tab w:val="left" w:pos="-142"/>
        </w:tabs>
        <w:rPr>
          <w:rFonts w:cs="Times New Roman"/>
          <w:lang w:val="cs-CZ"/>
        </w:rPr>
      </w:pPr>
    </w:p>
    <w:p w:rsidR="007A5D6B" w:rsidRPr="0096778D" w:rsidRDefault="007A5D6B" w:rsidP="00A31727">
      <w:pPr>
        <w:pStyle w:val="Nadpis1"/>
        <w:keepNext w:val="0"/>
        <w:numPr>
          <w:ilvl w:val="0"/>
          <w:numId w:val="2"/>
        </w:numPr>
        <w:rPr>
          <w:rFonts w:cs="Times New Roman"/>
          <w:lang w:val="cs-CZ"/>
        </w:rPr>
      </w:pPr>
      <w:bookmarkStart w:id="4" w:name="_Toc312408276"/>
      <w:bookmarkStart w:id="5" w:name="_Toc312772553"/>
      <w:r w:rsidRPr="0096778D">
        <w:rPr>
          <w:rFonts w:cs="Times New Roman"/>
          <w:lang w:val="cs-CZ"/>
        </w:rPr>
        <w:t>ZPŘÍSTUPNĚNÍ DŮVĚRNÝCH INFORMACÍ POTENCIONÁLNÍMU ZÁJEMCi</w:t>
      </w:r>
      <w:bookmarkEnd w:id="4"/>
      <w:bookmarkEnd w:id="5"/>
      <w:r w:rsidRPr="0096778D">
        <w:rPr>
          <w:rFonts w:cs="Times New Roman"/>
          <w:lang w:val="cs-CZ"/>
        </w:rPr>
        <w:t xml:space="preserve"> </w:t>
      </w:r>
    </w:p>
    <w:p w:rsidR="007A5D6B" w:rsidRPr="0096778D" w:rsidRDefault="007A5D6B" w:rsidP="00A31727">
      <w:pPr>
        <w:pStyle w:val="Nadpis2"/>
        <w:keepNext w:val="0"/>
        <w:numPr>
          <w:ilvl w:val="1"/>
          <w:numId w:val="2"/>
        </w:numPr>
        <w:rPr>
          <w:rFonts w:cs="Times New Roman"/>
          <w:b w:val="0"/>
          <w:bCs w:val="0"/>
          <w:lang w:val="cs-CZ"/>
        </w:rPr>
      </w:pPr>
      <w:r w:rsidRPr="0096778D">
        <w:rPr>
          <w:rFonts w:cs="Times New Roman"/>
          <w:b w:val="0"/>
          <w:bCs w:val="0"/>
          <w:lang w:val="cs-CZ"/>
        </w:rPr>
        <w:t>Aby mohl Potencionální zájemce vypracovat n</w:t>
      </w:r>
      <w:r w:rsidR="00EB1ED6">
        <w:rPr>
          <w:rFonts w:cs="Times New Roman"/>
          <w:b w:val="0"/>
          <w:bCs w:val="0"/>
          <w:lang w:val="cs-CZ"/>
        </w:rPr>
        <w:t xml:space="preserve">abídku </w:t>
      </w:r>
      <w:r w:rsidRPr="0096778D">
        <w:rPr>
          <w:rFonts w:cs="Times New Roman"/>
          <w:b w:val="0"/>
          <w:bCs w:val="0"/>
          <w:lang w:val="cs-CZ"/>
        </w:rPr>
        <w:t xml:space="preserve">do Soutěže a získat k tomuto potřebné informace, </w:t>
      </w:r>
      <w:r w:rsidR="00844454" w:rsidRPr="0096778D">
        <w:rPr>
          <w:rFonts w:cs="Times New Roman"/>
          <w:b w:val="0"/>
          <w:bCs w:val="0"/>
          <w:lang w:val="cs-CZ"/>
        </w:rPr>
        <w:t xml:space="preserve">Asociace a její vedení, </w:t>
      </w:r>
      <w:r w:rsidR="0090769A">
        <w:rPr>
          <w:rFonts w:cs="Times New Roman"/>
          <w:b w:val="0"/>
          <w:bCs w:val="0"/>
          <w:lang w:val="cs-CZ"/>
        </w:rPr>
        <w:t xml:space="preserve">ředitel </w:t>
      </w:r>
      <w:r w:rsidRPr="0096778D">
        <w:rPr>
          <w:rFonts w:cs="Times New Roman"/>
          <w:b w:val="0"/>
          <w:bCs w:val="0"/>
          <w:lang w:val="cs-CZ"/>
        </w:rPr>
        <w:t xml:space="preserve">Asociace </w:t>
      </w:r>
      <w:r w:rsidR="00844454" w:rsidRPr="0096778D">
        <w:rPr>
          <w:rFonts w:cs="Times New Roman"/>
          <w:b w:val="0"/>
          <w:bCs w:val="0"/>
          <w:lang w:val="cs-CZ"/>
        </w:rPr>
        <w:t>a Poradc</w:t>
      </w:r>
      <w:r w:rsidR="00CF292A">
        <w:rPr>
          <w:rFonts w:cs="Times New Roman"/>
          <w:b w:val="0"/>
          <w:bCs w:val="0"/>
          <w:lang w:val="cs-CZ"/>
        </w:rPr>
        <w:t>e</w:t>
      </w:r>
      <w:r w:rsidR="00844454" w:rsidRPr="0096778D">
        <w:rPr>
          <w:rFonts w:cs="Times New Roman"/>
          <w:b w:val="0"/>
          <w:bCs w:val="0"/>
          <w:lang w:val="cs-CZ"/>
        </w:rPr>
        <w:t>, mohou dle svého vlastního uvážení, které však musí vždy plně respektovat práva a oprávněné zájmy Asociace,</w:t>
      </w:r>
      <w:r w:rsidRPr="0096778D">
        <w:rPr>
          <w:rFonts w:cs="Times New Roman"/>
          <w:b w:val="0"/>
          <w:bCs w:val="0"/>
          <w:lang w:val="cs-CZ"/>
        </w:rPr>
        <w:t xml:space="preserve"> </w:t>
      </w:r>
      <w:r w:rsidR="00844454" w:rsidRPr="0096778D">
        <w:rPr>
          <w:rFonts w:cs="Times New Roman"/>
          <w:b w:val="0"/>
          <w:bCs w:val="0"/>
          <w:lang w:val="cs-CZ"/>
        </w:rPr>
        <w:t>Potencionálnímu</w:t>
      </w:r>
      <w:r w:rsidRPr="0096778D">
        <w:rPr>
          <w:rFonts w:cs="Times New Roman"/>
          <w:b w:val="0"/>
          <w:bCs w:val="0"/>
          <w:lang w:val="cs-CZ"/>
        </w:rPr>
        <w:t xml:space="preserve"> zájemci, jeho zaměstnancům a/nebo poradcům zpřístupnit Důvěrné informace. </w:t>
      </w:r>
    </w:p>
    <w:p w:rsidR="007A5D6B" w:rsidRPr="0096778D" w:rsidRDefault="007A5D6B" w:rsidP="00A31727">
      <w:pPr>
        <w:pStyle w:val="Nadpis2"/>
        <w:keepNext w:val="0"/>
        <w:numPr>
          <w:ilvl w:val="1"/>
          <w:numId w:val="2"/>
        </w:numPr>
        <w:rPr>
          <w:rFonts w:cs="Times New Roman"/>
          <w:b w:val="0"/>
          <w:bCs w:val="0"/>
          <w:lang w:val="cs-CZ"/>
        </w:rPr>
      </w:pPr>
      <w:r w:rsidRPr="0096778D">
        <w:rPr>
          <w:rFonts w:cs="Times New Roman"/>
          <w:b w:val="0"/>
          <w:bCs w:val="0"/>
          <w:lang w:val="cs-CZ"/>
        </w:rPr>
        <w:t>Na poskytování Důvěrných informací bud</w:t>
      </w:r>
      <w:r w:rsidR="00CF292A">
        <w:rPr>
          <w:rFonts w:cs="Times New Roman"/>
          <w:b w:val="0"/>
          <w:bCs w:val="0"/>
          <w:lang w:val="cs-CZ"/>
        </w:rPr>
        <w:t>e</w:t>
      </w:r>
      <w:r w:rsidRPr="0096778D">
        <w:rPr>
          <w:rFonts w:cs="Times New Roman"/>
          <w:b w:val="0"/>
          <w:bCs w:val="0"/>
          <w:lang w:val="cs-CZ"/>
        </w:rPr>
        <w:t xml:space="preserve"> dohlížet </w:t>
      </w:r>
      <w:r w:rsidR="00CF292A">
        <w:rPr>
          <w:rFonts w:cs="Times New Roman"/>
          <w:b w:val="0"/>
          <w:bCs w:val="0"/>
          <w:lang w:val="cs-CZ"/>
        </w:rPr>
        <w:t xml:space="preserve">ředitel Asociace a </w:t>
      </w:r>
      <w:r w:rsidRPr="0096778D">
        <w:rPr>
          <w:rFonts w:cs="Times New Roman"/>
          <w:b w:val="0"/>
          <w:bCs w:val="0"/>
          <w:lang w:val="cs-CZ"/>
        </w:rPr>
        <w:t>Poradc</w:t>
      </w:r>
      <w:r w:rsidR="00CF292A">
        <w:rPr>
          <w:rFonts w:cs="Times New Roman"/>
          <w:b w:val="0"/>
          <w:bCs w:val="0"/>
          <w:lang w:val="cs-CZ"/>
        </w:rPr>
        <w:t>e</w:t>
      </w:r>
      <w:r w:rsidRPr="0096778D">
        <w:rPr>
          <w:rFonts w:cs="Times New Roman"/>
          <w:b w:val="0"/>
          <w:bCs w:val="0"/>
          <w:lang w:val="cs-CZ"/>
        </w:rPr>
        <w:t xml:space="preserve">. Tento proces bude koordinován s poradci Potencionálního zájemce. </w:t>
      </w:r>
    </w:p>
    <w:p w:rsidR="007A5D6B" w:rsidRPr="0096778D" w:rsidRDefault="007A5D6B" w:rsidP="00A31727">
      <w:pPr>
        <w:pStyle w:val="Nadpis2"/>
        <w:keepNext w:val="0"/>
        <w:numPr>
          <w:ilvl w:val="1"/>
          <w:numId w:val="2"/>
        </w:numPr>
        <w:rPr>
          <w:rFonts w:cs="Times New Roman"/>
          <w:b w:val="0"/>
          <w:bCs w:val="0"/>
          <w:lang w:val="cs-CZ"/>
        </w:rPr>
      </w:pPr>
      <w:r w:rsidRPr="0096778D">
        <w:rPr>
          <w:rFonts w:cs="Times New Roman"/>
          <w:b w:val="0"/>
          <w:bCs w:val="0"/>
          <w:lang w:val="cs-CZ"/>
        </w:rPr>
        <w:t xml:space="preserve">Potencionální zájemce může požadovat informace, včetně Důvěrných informací, pouze na základě písemného dotazu adresovaného </w:t>
      </w:r>
      <w:r w:rsidR="00CF292A">
        <w:rPr>
          <w:rFonts w:cs="Times New Roman"/>
          <w:b w:val="0"/>
          <w:bCs w:val="0"/>
          <w:lang w:val="cs-CZ"/>
        </w:rPr>
        <w:t xml:space="preserve">řediteli Asociace (pan Mgr. Martin Loukota), a to na jeho e-mailovou adresu: </w:t>
      </w:r>
      <w:hyperlink r:id="rId9" w:history="1">
        <w:r w:rsidR="00CF292A" w:rsidRPr="00CF292A">
          <w:rPr>
            <w:rStyle w:val="Hypertextovodkaz"/>
            <w:b w:val="0"/>
            <w:bCs w:val="0"/>
            <w:lang w:val="cs-CZ"/>
          </w:rPr>
          <w:t>loukota@apklh.cz</w:t>
        </w:r>
      </w:hyperlink>
      <w:r w:rsidR="00CF292A">
        <w:rPr>
          <w:rFonts w:cs="Times New Roman"/>
          <w:b w:val="0"/>
          <w:bCs w:val="0"/>
          <w:lang w:val="cs-CZ"/>
        </w:rPr>
        <w:t xml:space="preserve">. </w:t>
      </w:r>
      <w:r w:rsidRPr="0096778D">
        <w:rPr>
          <w:rFonts w:cs="Times New Roman"/>
          <w:b w:val="0"/>
          <w:bCs w:val="0"/>
          <w:lang w:val="cs-CZ"/>
        </w:rPr>
        <w:t xml:space="preserve"> </w:t>
      </w:r>
    </w:p>
    <w:p w:rsidR="007A5D6B" w:rsidRPr="0096778D" w:rsidRDefault="007A5D6B" w:rsidP="00A31727">
      <w:pPr>
        <w:pStyle w:val="Nadpis2"/>
        <w:keepNext w:val="0"/>
        <w:numPr>
          <w:ilvl w:val="1"/>
          <w:numId w:val="2"/>
        </w:numPr>
        <w:rPr>
          <w:rFonts w:cs="Times New Roman"/>
          <w:b w:val="0"/>
          <w:bCs w:val="0"/>
          <w:lang w:val="cs-CZ"/>
        </w:rPr>
      </w:pPr>
      <w:r w:rsidRPr="0096778D">
        <w:rPr>
          <w:rFonts w:cs="Times New Roman"/>
          <w:b w:val="0"/>
          <w:bCs w:val="0"/>
          <w:lang w:val="cs-CZ"/>
        </w:rPr>
        <w:t xml:space="preserve">Potencionální zájemce si je vědom, že </w:t>
      </w:r>
      <w:r w:rsidR="00844454" w:rsidRPr="0096778D">
        <w:rPr>
          <w:rFonts w:cs="Times New Roman"/>
          <w:b w:val="0"/>
          <w:bCs w:val="0"/>
          <w:lang w:val="cs-CZ"/>
        </w:rPr>
        <w:t>Asociac</w:t>
      </w:r>
      <w:r w:rsidRPr="0096778D">
        <w:rPr>
          <w:rFonts w:cs="Times New Roman"/>
          <w:b w:val="0"/>
          <w:bCs w:val="0"/>
          <w:lang w:val="cs-CZ"/>
        </w:rPr>
        <w:t>e</w:t>
      </w:r>
      <w:r w:rsidR="00CF292A">
        <w:rPr>
          <w:rFonts w:cs="Times New Roman"/>
          <w:b w:val="0"/>
          <w:bCs w:val="0"/>
          <w:lang w:val="cs-CZ"/>
        </w:rPr>
        <w:t xml:space="preserve"> a její v</w:t>
      </w:r>
      <w:r w:rsidR="00844454" w:rsidRPr="0096778D">
        <w:rPr>
          <w:rFonts w:cs="Times New Roman"/>
          <w:b w:val="0"/>
          <w:bCs w:val="0"/>
          <w:lang w:val="cs-CZ"/>
        </w:rPr>
        <w:t>eden</w:t>
      </w:r>
      <w:r w:rsidRPr="0096778D">
        <w:rPr>
          <w:rFonts w:cs="Times New Roman"/>
          <w:b w:val="0"/>
          <w:bCs w:val="0"/>
          <w:lang w:val="cs-CZ"/>
        </w:rPr>
        <w:t>í</w:t>
      </w:r>
      <w:r w:rsidR="00CF292A">
        <w:rPr>
          <w:rFonts w:cs="Times New Roman"/>
          <w:b w:val="0"/>
          <w:bCs w:val="0"/>
          <w:lang w:val="cs-CZ"/>
        </w:rPr>
        <w:t>, ředitel Asociace</w:t>
      </w:r>
      <w:r w:rsidR="00844454" w:rsidRPr="0096778D">
        <w:rPr>
          <w:rFonts w:cs="Times New Roman"/>
          <w:b w:val="0"/>
          <w:bCs w:val="0"/>
          <w:lang w:val="cs-CZ"/>
        </w:rPr>
        <w:t xml:space="preserve">, </w:t>
      </w:r>
      <w:r w:rsidR="00CF292A">
        <w:rPr>
          <w:rFonts w:cs="Times New Roman"/>
          <w:b w:val="0"/>
          <w:bCs w:val="0"/>
          <w:lang w:val="cs-CZ"/>
        </w:rPr>
        <w:t>jakož i Poradce</w:t>
      </w:r>
      <w:r w:rsidRPr="0096778D">
        <w:rPr>
          <w:rFonts w:cs="Times New Roman"/>
          <w:b w:val="0"/>
          <w:bCs w:val="0"/>
          <w:lang w:val="cs-CZ"/>
        </w:rPr>
        <w:t xml:space="preserve"> neposkytují žádnou záruku přesnosti nebo úplnosti poskytnutých informací, včetně Důvěrných informací. </w:t>
      </w:r>
    </w:p>
    <w:p w:rsidR="007A5D6B" w:rsidRDefault="007A5D6B" w:rsidP="00A31727">
      <w:pPr>
        <w:pStyle w:val="Nadpis2"/>
        <w:keepNext w:val="0"/>
        <w:numPr>
          <w:ilvl w:val="1"/>
          <w:numId w:val="2"/>
        </w:numPr>
        <w:rPr>
          <w:rFonts w:cs="Times New Roman"/>
          <w:b w:val="0"/>
          <w:bCs w:val="0"/>
          <w:lang w:val="cs-CZ"/>
        </w:rPr>
      </w:pPr>
      <w:r w:rsidRPr="0096778D">
        <w:rPr>
          <w:rFonts w:cs="Times New Roman"/>
          <w:b w:val="0"/>
          <w:bCs w:val="0"/>
          <w:lang w:val="cs-CZ"/>
        </w:rPr>
        <w:t xml:space="preserve">Potencionální zájemce se zavazuje, že za žádných okolností nebude kontaktovat Asociaci, Kluby či kteréhokoli člena jejich vedení, zaměstnance, věřitele, hráče a jiné osoby s cílem získat informace související s postupovanými </w:t>
      </w:r>
      <w:r w:rsidR="00CF292A">
        <w:rPr>
          <w:rFonts w:cs="Times New Roman"/>
          <w:b w:val="0"/>
          <w:bCs w:val="0"/>
          <w:lang w:val="cs-CZ"/>
        </w:rPr>
        <w:t xml:space="preserve">reklamními </w:t>
      </w:r>
      <w:r w:rsidRPr="0096778D">
        <w:rPr>
          <w:rFonts w:cs="Times New Roman"/>
          <w:b w:val="0"/>
          <w:bCs w:val="0"/>
          <w:lang w:val="cs-CZ"/>
        </w:rPr>
        <w:t>právy či jinými aspekty Soutěže jiným způsobem než způsobem popsaným výše v </w:t>
      </w:r>
      <w:r w:rsidR="00CF292A">
        <w:rPr>
          <w:rFonts w:cs="Times New Roman"/>
          <w:b w:val="0"/>
          <w:bCs w:val="0"/>
          <w:lang w:val="cs-CZ"/>
        </w:rPr>
        <w:t xml:space="preserve">čl. 1. </w:t>
      </w:r>
      <w:r w:rsidRPr="0096778D">
        <w:rPr>
          <w:rFonts w:cs="Times New Roman"/>
          <w:b w:val="0"/>
          <w:bCs w:val="0"/>
          <w:lang w:val="cs-CZ"/>
        </w:rPr>
        <w:t>odst. 1.</w:t>
      </w:r>
      <w:r w:rsidR="00CF292A">
        <w:rPr>
          <w:rFonts w:cs="Times New Roman"/>
          <w:b w:val="0"/>
          <w:bCs w:val="0"/>
          <w:lang w:val="cs-CZ"/>
        </w:rPr>
        <w:t>3</w:t>
      </w:r>
      <w:r w:rsidRPr="0096778D">
        <w:rPr>
          <w:rFonts w:cs="Times New Roman"/>
          <w:b w:val="0"/>
          <w:bCs w:val="0"/>
          <w:lang w:val="cs-CZ"/>
        </w:rPr>
        <w:t xml:space="preserve"> této dohody, a zajistí, aby tak nečinili ani jeho poradci.</w:t>
      </w:r>
    </w:p>
    <w:p w:rsidR="00C85E7F" w:rsidRPr="00C85E7F" w:rsidRDefault="00C85E7F" w:rsidP="00C85E7F">
      <w:pPr>
        <w:rPr>
          <w:lang w:val="cs-CZ"/>
        </w:rPr>
      </w:pPr>
    </w:p>
    <w:p w:rsidR="007A5D6B" w:rsidRPr="0096778D" w:rsidRDefault="007A5D6B" w:rsidP="00A31727">
      <w:pPr>
        <w:pStyle w:val="Nadpis1"/>
        <w:keepNext w:val="0"/>
        <w:numPr>
          <w:ilvl w:val="0"/>
          <w:numId w:val="2"/>
        </w:numPr>
        <w:rPr>
          <w:rFonts w:cs="Times New Roman"/>
          <w:lang w:val="cs-CZ"/>
        </w:rPr>
      </w:pPr>
      <w:bookmarkStart w:id="6" w:name="_Toc312772554"/>
      <w:r w:rsidRPr="0096778D">
        <w:rPr>
          <w:rFonts w:cs="Times New Roman"/>
          <w:lang w:val="cs-CZ"/>
        </w:rPr>
        <w:t>ZACHOVÁNÍ DŮVĚRNÝCH INFORMACÍ</w:t>
      </w:r>
      <w:bookmarkEnd w:id="6"/>
    </w:p>
    <w:p w:rsidR="007A5D6B" w:rsidRPr="0096778D" w:rsidRDefault="007A5D6B" w:rsidP="00A31727">
      <w:pPr>
        <w:pStyle w:val="Nadpis2"/>
        <w:keepNext w:val="0"/>
        <w:widowControl w:val="0"/>
        <w:numPr>
          <w:ilvl w:val="1"/>
          <w:numId w:val="2"/>
        </w:numPr>
        <w:rPr>
          <w:rFonts w:cs="Times New Roman"/>
          <w:b w:val="0"/>
          <w:bCs w:val="0"/>
          <w:lang w:val="cs-CZ"/>
        </w:rPr>
      </w:pPr>
      <w:r w:rsidRPr="0096778D">
        <w:rPr>
          <w:rFonts w:cs="Times New Roman"/>
          <w:b w:val="0"/>
          <w:bCs w:val="0"/>
          <w:lang w:val="cs-CZ"/>
        </w:rPr>
        <w:t xml:space="preserve">V souladu s </w:t>
      </w:r>
      <w:r w:rsidR="00434A10">
        <w:rPr>
          <w:rFonts w:cs="Times New Roman"/>
          <w:b w:val="0"/>
          <w:bCs w:val="0"/>
          <w:lang w:val="cs-CZ"/>
        </w:rPr>
        <w:t xml:space="preserve">čl. 2. odst. </w:t>
      </w:r>
      <w:r w:rsidRPr="0096778D">
        <w:rPr>
          <w:rFonts w:cs="Times New Roman"/>
          <w:b w:val="0"/>
          <w:bCs w:val="0"/>
          <w:lang w:val="cs-CZ"/>
        </w:rPr>
        <w:t>2.2 této dohody Potencionální zájemce se zavazuje:</w:t>
      </w:r>
    </w:p>
    <w:p w:rsidR="007A5D6B" w:rsidRPr="0096778D" w:rsidRDefault="007A5D6B" w:rsidP="00A31727">
      <w:pPr>
        <w:pStyle w:val="Nadpis3"/>
        <w:widowControl w:val="0"/>
        <w:numPr>
          <w:ilvl w:val="2"/>
          <w:numId w:val="2"/>
        </w:numPr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>zachovat důvěrnost veškerých Důvěrných informací a nesdělovat je žádné další fyzické či právnické osobě;</w:t>
      </w:r>
    </w:p>
    <w:p w:rsidR="007A5D6B" w:rsidRPr="0096778D" w:rsidRDefault="007A5D6B" w:rsidP="00A31727">
      <w:pPr>
        <w:pStyle w:val="Nadpis3"/>
        <w:widowControl w:val="0"/>
        <w:numPr>
          <w:ilvl w:val="2"/>
          <w:numId w:val="2"/>
        </w:numPr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>nepoužívat Důvěrné informace, a to přímo či nepřímo, pro jakékoli jiné účely než pro vypracování n</w:t>
      </w:r>
      <w:r w:rsidR="00C85E7F">
        <w:rPr>
          <w:rFonts w:cs="Times New Roman"/>
          <w:lang w:val="cs-CZ"/>
        </w:rPr>
        <w:t xml:space="preserve">abídky </w:t>
      </w:r>
      <w:r w:rsidRPr="0096778D">
        <w:rPr>
          <w:rFonts w:cs="Times New Roman"/>
          <w:lang w:val="cs-CZ"/>
        </w:rPr>
        <w:t>do Soutěže a s tímto související aktivity;</w:t>
      </w:r>
    </w:p>
    <w:p w:rsidR="007A5D6B" w:rsidRPr="0096778D" w:rsidRDefault="007A5D6B" w:rsidP="00A31727">
      <w:pPr>
        <w:pStyle w:val="Nadpis3"/>
        <w:widowControl w:val="0"/>
        <w:numPr>
          <w:ilvl w:val="2"/>
          <w:numId w:val="2"/>
        </w:numPr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>nepoužívat Důvěrné informace, a to přímo či nepřímo, žádným způsobem, který b</w:t>
      </w:r>
      <w:r w:rsidR="00C85E7F">
        <w:rPr>
          <w:rFonts w:cs="Times New Roman"/>
          <w:lang w:val="cs-CZ"/>
        </w:rPr>
        <w:t>y mohl poškodit Asociaci a/nebo Kluby</w:t>
      </w:r>
      <w:r w:rsidRPr="0096778D">
        <w:rPr>
          <w:rFonts w:cs="Times New Roman"/>
          <w:lang w:val="cs-CZ"/>
        </w:rPr>
        <w:t>; a</w:t>
      </w:r>
    </w:p>
    <w:p w:rsidR="007A5D6B" w:rsidRPr="0096778D" w:rsidRDefault="007A5D6B" w:rsidP="00A31727">
      <w:pPr>
        <w:pStyle w:val="Nadpis3"/>
        <w:numPr>
          <w:ilvl w:val="2"/>
          <w:numId w:val="2"/>
        </w:numPr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 xml:space="preserve">zachovat důvěrnost veškerých informací o jednáních stran, </w:t>
      </w:r>
      <w:proofErr w:type="spellStart"/>
      <w:r w:rsidRPr="0096778D">
        <w:rPr>
          <w:rFonts w:cs="Times New Roman"/>
          <w:lang w:val="cs-CZ"/>
        </w:rPr>
        <w:t>due</w:t>
      </w:r>
      <w:proofErr w:type="spellEnd"/>
      <w:r w:rsidRPr="0096778D">
        <w:rPr>
          <w:rFonts w:cs="Times New Roman"/>
          <w:lang w:val="cs-CZ"/>
        </w:rPr>
        <w:t xml:space="preserve"> diligence a jeho výsledcích, Smlouvě a nesdělovat je žádným jiným fyzickým či právnickým osobám.</w:t>
      </w:r>
    </w:p>
    <w:p w:rsidR="007A5D6B" w:rsidRPr="0096778D" w:rsidRDefault="007A5D6B" w:rsidP="00A31727">
      <w:pPr>
        <w:pStyle w:val="Nadpis2"/>
        <w:keepNext w:val="0"/>
        <w:widowControl w:val="0"/>
        <w:numPr>
          <w:ilvl w:val="1"/>
          <w:numId w:val="2"/>
        </w:numPr>
        <w:rPr>
          <w:rFonts w:cs="Times New Roman"/>
          <w:b w:val="0"/>
          <w:bCs w:val="0"/>
          <w:lang w:val="cs-CZ"/>
        </w:rPr>
      </w:pPr>
      <w:bookmarkStart w:id="7" w:name="_Ref465228346"/>
      <w:r w:rsidRPr="0096778D">
        <w:rPr>
          <w:rFonts w:cs="Times New Roman"/>
          <w:b w:val="0"/>
          <w:bCs w:val="0"/>
          <w:lang w:val="cs-CZ"/>
        </w:rPr>
        <w:t>Na povinnosti stanovené v odstavci 2.1(a) výše této dohody se vztahují následující výjimky:</w:t>
      </w:r>
      <w:bookmarkEnd w:id="7"/>
    </w:p>
    <w:p w:rsidR="007A5D6B" w:rsidRPr="0096778D" w:rsidRDefault="007A5D6B" w:rsidP="00A31727">
      <w:pPr>
        <w:pStyle w:val="Nadpis3"/>
        <w:widowControl w:val="0"/>
        <w:numPr>
          <w:ilvl w:val="2"/>
          <w:numId w:val="2"/>
        </w:numPr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 xml:space="preserve">zpřístupnění Důvěrných informací, které bude požadováno na základě rozhodnutí orgánu České republiky nebo na základě povinnosti stanovené právními předpisy České republiky; nebo  </w:t>
      </w:r>
    </w:p>
    <w:p w:rsidR="007A5D6B" w:rsidRPr="0096778D" w:rsidRDefault="007A5D6B" w:rsidP="00A31727">
      <w:pPr>
        <w:pStyle w:val="Nadpis3"/>
        <w:widowControl w:val="0"/>
        <w:numPr>
          <w:ilvl w:val="2"/>
          <w:numId w:val="2"/>
        </w:numPr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lastRenderedPageBreak/>
        <w:t xml:space="preserve">sdělení právním nebo jiným odborným poradcům Potencionálního zájemce, za předpokladu, že tito poradci jsou vázáni mlčenlivostí v minimálně stejném rozsahu jako Potencionální zájemce touto dohodou; nebo </w:t>
      </w:r>
    </w:p>
    <w:p w:rsidR="007A5D6B" w:rsidRPr="0096778D" w:rsidRDefault="007A5D6B" w:rsidP="00A31727">
      <w:pPr>
        <w:pStyle w:val="Nadpis3"/>
        <w:widowControl w:val="0"/>
        <w:numPr>
          <w:ilvl w:val="2"/>
          <w:numId w:val="2"/>
        </w:numPr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>informace veřejně známé a zveřejněné jiným způsobem než porušením závazků této dohody; nebo</w:t>
      </w:r>
    </w:p>
    <w:p w:rsidR="007A5D6B" w:rsidRPr="0096778D" w:rsidRDefault="007A5D6B" w:rsidP="00A31727">
      <w:pPr>
        <w:pStyle w:val="Nadpis3"/>
        <w:numPr>
          <w:ilvl w:val="2"/>
          <w:numId w:val="2"/>
        </w:numPr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>sdělení (zveřejnění) s předchozím písemným souhlasem Asociace.</w:t>
      </w:r>
    </w:p>
    <w:p w:rsidR="007A5D6B" w:rsidRDefault="007A5D6B" w:rsidP="00A31727">
      <w:pPr>
        <w:pStyle w:val="Nadpis2"/>
        <w:keepNext w:val="0"/>
        <w:widowControl w:val="0"/>
        <w:numPr>
          <w:ilvl w:val="1"/>
          <w:numId w:val="2"/>
        </w:numPr>
        <w:rPr>
          <w:rFonts w:cs="Times New Roman"/>
          <w:b w:val="0"/>
          <w:bCs w:val="0"/>
          <w:lang w:val="cs-CZ"/>
        </w:rPr>
      </w:pPr>
      <w:r w:rsidRPr="0096778D">
        <w:rPr>
          <w:rFonts w:cs="Times New Roman"/>
          <w:b w:val="0"/>
          <w:bCs w:val="0"/>
          <w:lang w:val="cs-CZ"/>
        </w:rPr>
        <w:t xml:space="preserve">Potencionální zájemce bude </w:t>
      </w:r>
      <w:r w:rsidR="00C85E7F">
        <w:rPr>
          <w:rFonts w:cs="Times New Roman"/>
          <w:b w:val="0"/>
          <w:bCs w:val="0"/>
          <w:lang w:val="cs-CZ"/>
        </w:rPr>
        <w:t>neprodleně informovat Asociaci (prostřednictvím ředitele Asociace)</w:t>
      </w:r>
      <w:r w:rsidRPr="0096778D">
        <w:rPr>
          <w:rFonts w:cs="Times New Roman"/>
          <w:b w:val="0"/>
          <w:bCs w:val="0"/>
          <w:lang w:val="cs-CZ"/>
        </w:rPr>
        <w:t>, bude-li si vědom porušení povinnosti zachovávat důvěrnost Důvěrných informací kteroukoli osobou.</w:t>
      </w:r>
    </w:p>
    <w:p w:rsidR="00C85E7F" w:rsidRPr="00C85E7F" w:rsidRDefault="00C85E7F" w:rsidP="00C85E7F">
      <w:pPr>
        <w:rPr>
          <w:lang w:val="cs-CZ"/>
        </w:rPr>
      </w:pPr>
    </w:p>
    <w:p w:rsidR="007A5D6B" w:rsidRPr="0096778D" w:rsidRDefault="007A5D6B" w:rsidP="00A31727">
      <w:pPr>
        <w:pStyle w:val="Nadpis1"/>
        <w:numPr>
          <w:ilvl w:val="0"/>
          <w:numId w:val="2"/>
        </w:numPr>
        <w:rPr>
          <w:rFonts w:cs="Times New Roman"/>
          <w:lang w:val="cs-CZ"/>
        </w:rPr>
      </w:pPr>
      <w:bookmarkStart w:id="8" w:name="_Toc312408278"/>
      <w:bookmarkStart w:id="9" w:name="_Toc312772555"/>
      <w:r w:rsidRPr="0096778D">
        <w:rPr>
          <w:rFonts w:cs="Times New Roman"/>
          <w:caps w:val="0"/>
          <w:lang w:val="cs-CZ"/>
        </w:rPr>
        <w:t>ROZHODNUTÍ NEPOKRAČOVAT V SOUTĚŽI</w:t>
      </w:r>
      <w:bookmarkEnd w:id="8"/>
      <w:bookmarkEnd w:id="9"/>
      <w:r w:rsidRPr="0096778D">
        <w:rPr>
          <w:rFonts w:cs="Times New Roman"/>
          <w:caps w:val="0"/>
          <w:lang w:val="cs-CZ"/>
        </w:rPr>
        <w:t xml:space="preserve"> </w:t>
      </w:r>
    </w:p>
    <w:p w:rsidR="007A5D6B" w:rsidRPr="0096778D" w:rsidRDefault="007A5D6B" w:rsidP="00A31727">
      <w:pPr>
        <w:pStyle w:val="Nadpis2"/>
        <w:numPr>
          <w:ilvl w:val="1"/>
          <w:numId w:val="2"/>
        </w:numPr>
        <w:rPr>
          <w:rFonts w:cs="Times New Roman"/>
          <w:lang w:val="cs-CZ"/>
        </w:rPr>
      </w:pPr>
      <w:r w:rsidRPr="0096778D">
        <w:rPr>
          <w:rFonts w:cs="Times New Roman"/>
          <w:b w:val="0"/>
          <w:bCs w:val="0"/>
          <w:lang w:val="cs-CZ"/>
        </w:rPr>
        <w:t xml:space="preserve">Rozhodne-li se kterákoli Strana této dohody nepokračovat v Soutěži, neprodleně o tom bude písemně informovat druhou smluvní Stranu.  </w:t>
      </w:r>
    </w:p>
    <w:p w:rsidR="00C85E7F" w:rsidRDefault="007A5D6B" w:rsidP="00A31727">
      <w:pPr>
        <w:pStyle w:val="Nadpis2"/>
        <w:keepNext w:val="0"/>
        <w:widowControl w:val="0"/>
        <w:numPr>
          <w:ilvl w:val="1"/>
          <w:numId w:val="2"/>
        </w:numPr>
        <w:rPr>
          <w:rFonts w:cs="Times New Roman"/>
          <w:b w:val="0"/>
          <w:bCs w:val="0"/>
          <w:lang w:val="cs-CZ"/>
        </w:rPr>
      </w:pPr>
      <w:r w:rsidRPr="0096778D">
        <w:rPr>
          <w:rFonts w:cs="Times New Roman"/>
          <w:b w:val="0"/>
          <w:bCs w:val="0"/>
          <w:lang w:val="cs-CZ"/>
        </w:rPr>
        <w:t>Bez ohledu na povinnosti stanovené v článku 2</w:t>
      </w:r>
      <w:r w:rsidR="00C85E7F">
        <w:rPr>
          <w:rFonts w:cs="Times New Roman"/>
          <w:b w:val="0"/>
          <w:bCs w:val="0"/>
          <w:lang w:val="cs-CZ"/>
        </w:rPr>
        <w:t>.</w:t>
      </w:r>
      <w:r w:rsidRPr="0096778D">
        <w:rPr>
          <w:rFonts w:cs="Times New Roman"/>
          <w:b w:val="0"/>
          <w:bCs w:val="0"/>
          <w:lang w:val="cs-CZ"/>
        </w:rPr>
        <w:t xml:space="preserve"> této dohody, informuje-li některá ze Stran druhou smluvní Stranu v souladu s odstavcem 3.1 této dohody, Potencionální zájemce </w:t>
      </w:r>
    </w:p>
    <w:p w:rsidR="00C85E7F" w:rsidRDefault="007A5D6B" w:rsidP="00C85E7F">
      <w:pPr>
        <w:pStyle w:val="Nadpis2"/>
        <w:keepNext w:val="0"/>
        <w:widowControl w:val="0"/>
        <w:numPr>
          <w:ilvl w:val="3"/>
          <w:numId w:val="2"/>
        </w:numPr>
        <w:tabs>
          <w:tab w:val="clear" w:pos="2160"/>
        </w:tabs>
        <w:ind w:left="1418"/>
        <w:rPr>
          <w:rFonts w:cs="Times New Roman"/>
          <w:b w:val="0"/>
          <w:bCs w:val="0"/>
          <w:lang w:val="cs-CZ"/>
        </w:rPr>
      </w:pPr>
      <w:r w:rsidRPr="0096778D">
        <w:rPr>
          <w:rFonts w:cs="Times New Roman"/>
          <w:b w:val="0"/>
          <w:bCs w:val="0"/>
          <w:lang w:val="cs-CZ"/>
        </w:rPr>
        <w:t xml:space="preserve">neprodleně předá veškeré dokumenty obsahující Důvěrné informace </w:t>
      </w:r>
      <w:r w:rsidR="00C85E7F">
        <w:rPr>
          <w:rFonts w:cs="Times New Roman"/>
          <w:b w:val="0"/>
          <w:bCs w:val="0"/>
          <w:lang w:val="cs-CZ"/>
        </w:rPr>
        <w:t>řediteli Asociace</w:t>
      </w:r>
      <w:r w:rsidRPr="0096778D">
        <w:rPr>
          <w:rFonts w:cs="Times New Roman"/>
          <w:b w:val="0"/>
          <w:bCs w:val="0"/>
          <w:lang w:val="cs-CZ"/>
        </w:rPr>
        <w:t xml:space="preserve">, nebo podle </w:t>
      </w:r>
      <w:r w:rsidR="00C85E7F">
        <w:rPr>
          <w:rFonts w:cs="Times New Roman"/>
          <w:b w:val="0"/>
          <w:bCs w:val="0"/>
          <w:lang w:val="cs-CZ"/>
        </w:rPr>
        <w:t xml:space="preserve">jeho </w:t>
      </w:r>
      <w:r w:rsidRPr="0096778D">
        <w:rPr>
          <w:rFonts w:cs="Times New Roman"/>
          <w:b w:val="0"/>
          <w:bCs w:val="0"/>
          <w:lang w:val="cs-CZ"/>
        </w:rPr>
        <w:t xml:space="preserve">instrukcí zničí veškeré takové dokumenty, aniž by si uchoval jejich kopie a </w:t>
      </w:r>
    </w:p>
    <w:p w:rsidR="00C85E7F" w:rsidRDefault="007A5D6B" w:rsidP="00C85E7F">
      <w:pPr>
        <w:pStyle w:val="Nadpis2"/>
        <w:keepNext w:val="0"/>
        <w:widowControl w:val="0"/>
        <w:numPr>
          <w:ilvl w:val="3"/>
          <w:numId w:val="2"/>
        </w:numPr>
        <w:tabs>
          <w:tab w:val="clear" w:pos="2160"/>
        </w:tabs>
        <w:ind w:left="1418"/>
        <w:rPr>
          <w:rFonts w:cs="Times New Roman"/>
          <w:b w:val="0"/>
          <w:bCs w:val="0"/>
          <w:lang w:val="cs-CZ"/>
        </w:rPr>
      </w:pPr>
      <w:r w:rsidRPr="0096778D">
        <w:rPr>
          <w:rFonts w:cs="Times New Roman"/>
          <w:b w:val="0"/>
          <w:bCs w:val="0"/>
          <w:lang w:val="cs-CZ"/>
        </w:rPr>
        <w:t xml:space="preserve">zajistí, aby totéž učinili jeho zaměstnanci a poradci a </w:t>
      </w:r>
    </w:p>
    <w:p w:rsidR="007A5D6B" w:rsidRDefault="007A5D6B" w:rsidP="00C85E7F">
      <w:pPr>
        <w:pStyle w:val="Nadpis2"/>
        <w:keepNext w:val="0"/>
        <w:widowControl w:val="0"/>
        <w:numPr>
          <w:ilvl w:val="3"/>
          <w:numId w:val="2"/>
        </w:numPr>
        <w:tabs>
          <w:tab w:val="clear" w:pos="2160"/>
        </w:tabs>
        <w:ind w:left="1418"/>
        <w:rPr>
          <w:rFonts w:cs="Times New Roman"/>
          <w:b w:val="0"/>
          <w:bCs w:val="0"/>
          <w:lang w:val="cs-CZ"/>
        </w:rPr>
      </w:pPr>
      <w:r w:rsidRPr="0096778D">
        <w:rPr>
          <w:rFonts w:cs="Times New Roman"/>
          <w:b w:val="0"/>
          <w:bCs w:val="0"/>
          <w:lang w:val="cs-CZ"/>
        </w:rPr>
        <w:t xml:space="preserve">na žádost </w:t>
      </w:r>
      <w:r w:rsidR="00C85E7F">
        <w:rPr>
          <w:rFonts w:cs="Times New Roman"/>
          <w:b w:val="0"/>
          <w:bCs w:val="0"/>
          <w:lang w:val="cs-CZ"/>
        </w:rPr>
        <w:t>ředitele Asociace</w:t>
      </w:r>
      <w:r w:rsidRPr="0096778D">
        <w:rPr>
          <w:rFonts w:cs="Times New Roman"/>
          <w:b w:val="0"/>
          <w:bCs w:val="0"/>
          <w:lang w:val="cs-CZ"/>
        </w:rPr>
        <w:t xml:space="preserve"> písemně potvrdí, že výše uvedené body byly splněny.</w:t>
      </w:r>
    </w:p>
    <w:p w:rsidR="00C85E7F" w:rsidRPr="00C85E7F" w:rsidRDefault="00C85E7F" w:rsidP="00C85E7F">
      <w:pPr>
        <w:rPr>
          <w:lang w:val="cs-CZ"/>
        </w:rPr>
      </w:pPr>
    </w:p>
    <w:p w:rsidR="007A5D6B" w:rsidRPr="0096778D" w:rsidRDefault="007A5D6B" w:rsidP="00A31727">
      <w:pPr>
        <w:pStyle w:val="Nadpis1"/>
        <w:numPr>
          <w:ilvl w:val="0"/>
          <w:numId w:val="2"/>
        </w:numPr>
        <w:rPr>
          <w:rFonts w:cs="Times New Roman"/>
          <w:lang w:val="cs-CZ"/>
        </w:rPr>
      </w:pPr>
      <w:bookmarkStart w:id="10" w:name="_Toc312772556"/>
      <w:r w:rsidRPr="0096778D">
        <w:rPr>
          <w:rFonts w:cs="Times New Roman"/>
          <w:lang w:val="cs-CZ"/>
        </w:rPr>
        <w:t>PROHLÁŠENÍ STRAN</w:t>
      </w:r>
      <w:bookmarkEnd w:id="10"/>
    </w:p>
    <w:p w:rsidR="007A5D6B" w:rsidRPr="0096778D" w:rsidRDefault="007A5D6B" w:rsidP="00A31727">
      <w:pPr>
        <w:widowControl w:val="0"/>
        <w:tabs>
          <w:tab w:val="left" w:pos="-142"/>
        </w:tabs>
        <w:ind w:left="720"/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>Strany prohlašují, že k dnešnímu dni a po celou dobu platnosti a účinnosti této dohody:</w:t>
      </w:r>
    </w:p>
    <w:p w:rsidR="007A5D6B" w:rsidRPr="0096778D" w:rsidRDefault="007A5D6B" w:rsidP="00A31727">
      <w:pPr>
        <w:widowControl w:val="0"/>
        <w:tabs>
          <w:tab w:val="left" w:pos="-142"/>
        </w:tabs>
        <w:ind w:left="720" w:hanging="720"/>
        <w:rPr>
          <w:rFonts w:cs="Times New Roman"/>
          <w:lang w:val="cs-CZ"/>
        </w:rPr>
      </w:pPr>
    </w:p>
    <w:p w:rsidR="007A5D6B" w:rsidRPr="0096778D" w:rsidRDefault="007A5D6B" w:rsidP="00A31727">
      <w:pPr>
        <w:pStyle w:val="Nadpis3"/>
        <w:numPr>
          <w:ilvl w:val="2"/>
          <w:numId w:val="2"/>
        </w:numPr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>je tato dohoda právně závazná a obsahuje právní závazky prohlašujících Stran, které jsou vymahatelné v souladu s podmínkami dohody;</w:t>
      </w:r>
    </w:p>
    <w:p w:rsidR="007A5D6B" w:rsidRPr="0096778D" w:rsidRDefault="007A5D6B" w:rsidP="00A31727">
      <w:pPr>
        <w:pStyle w:val="Nadpis3"/>
        <w:numPr>
          <w:ilvl w:val="2"/>
          <w:numId w:val="2"/>
        </w:numPr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>prohlašující Strany jsou oprávněny k plnění této dohody, plnění dohody bylo řádně schváleno odpovídajícími orgány a oprávněnými osobami Potencionálního zájemce, není v rozporu se zákonem, rozsudkem, soudním rozhodnutím, smlouvou či jiným dokumentem, kterým je daná Strana vázána; a</w:t>
      </w:r>
    </w:p>
    <w:p w:rsidR="007A5D6B" w:rsidRDefault="007A5D6B" w:rsidP="00A31727">
      <w:pPr>
        <w:pStyle w:val="Nadpis3"/>
        <w:numPr>
          <w:ilvl w:val="2"/>
          <w:numId w:val="2"/>
        </w:numPr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>prohlašující Strany získaly veškeré souhlasy a oprávnění, která jsou požadována v souvislosti s touto dohodou.</w:t>
      </w:r>
    </w:p>
    <w:p w:rsidR="00772822" w:rsidRPr="00772822" w:rsidRDefault="00772822" w:rsidP="00772822">
      <w:pPr>
        <w:rPr>
          <w:lang w:val="cs-CZ"/>
        </w:rPr>
      </w:pPr>
    </w:p>
    <w:p w:rsidR="007A5D6B" w:rsidRPr="0096778D" w:rsidRDefault="007A5D6B" w:rsidP="00A31727">
      <w:pPr>
        <w:pStyle w:val="Nadpis1"/>
        <w:numPr>
          <w:ilvl w:val="0"/>
          <w:numId w:val="2"/>
        </w:numPr>
        <w:rPr>
          <w:rFonts w:cs="Times New Roman"/>
          <w:lang w:val="cs-CZ"/>
        </w:rPr>
      </w:pPr>
      <w:bookmarkStart w:id="11" w:name="_Toc312408280"/>
      <w:bookmarkStart w:id="12" w:name="_Toc312772557"/>
      <w:r w:rsidRPr="0096778D">
        <w:rPr>
          <w:rFonts w:cs="Times New Roman"/>
          <w:lang w:val="cs-CZ"/>
        </w:rPr>
        <w:t>ODŠKODNÉ</w:t>
      </w:r>
      <w:bookmarkEnd w:id="11"/>
      <w:bookmarkEnd w:id="12"/>
    </w:p>
    <w:p w:rsidR="007A5D6B" w:rsidRPr="0096778D" w:rsidRDefault="007A5D6B" w:rsidP="00A31727">
      <w:pPr>
        <w:ind w:left="709"/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>Potencionální zájemce si uvědomuje, že porušení závazků vyplývajících z této dohody může Asociaci</w:t>
      </w:r>
      <w:r w:rsidR="00772822">
        <w:rPr>
          <w:rFonts w:cs="Times New Roman"/>
          <w:lang w:val="cs-CZ"/>
        </w:rPr>
        <w:t xml:space="preserve">, jakož i Klubům </w:t>
      </w:r>
      <w:r w:rsidRPr="0096778D">
        <w:rPr>
          <w:rFonts w:cs="Times New Roman"/>
          <w:lang w:val="cs-CZ"/>
        </w:rPr>
        <w:t xml:space="preserve">způsobit </w:t>
      </w:r>
      <w:r w:rsidR="00772822">
        <w:rPr>
          <w:rFonts w:cs="Times New Roman"/>
          <w:lang w:val="cs-CZ"/>
        </w:rPr>
        <w:t xml:space="preserve">újmu, kterou se Potencionální zájemce zavazuje v plném rozsahu nahradit. </w:t>
      </w:r>
      <w:r w:rsidRPr="0096778D">
        <w:rPr>
          <w:rFonts w:cs="Times New Roman"/>
          <w:lang w:val="cs-CZ"/>
        </w:rPr>
        <w:t>Asociace</w:t>
      </w:r>
      <w:r w:rsidR="00772822">
        <w:rPr>
          <w:rFonts w:cs="Times New Roman"/>
          <w:lang w:val="cs-CZ"/>
        </w:rPr>
        <w:t xml:space="preserve"> i </w:t>
      </w:r>
      <w:r w:rsidRPr="0096778D">
        <w:rPr>
          <w:rFonts w:cs="Times New Roman"/>
          <w:lang w:val="cs-CZ"/>
        </w:rPr>
        <w:t xml:space="preserve">Kluby mohou, nad rámec náhrady způsobené </w:t>
      </w:r>
      <w:r w:rsidR="00772822">
        <w:rPr>
          <w:rFonts w:cs="Times New Roman"/>
          <w:lang w:val="cs-CZ"/>
        </w:rPr>
        <w:t>újmy</w:t>
      </w:r>
      <w:r w:rsidRPr="0096778D">
        <w:rPr>
          <w:rFonts w:cs="Times New Roman"/>
          <w:lang w:val="cs-CZ"/>
        </w:rPr>
        <w:t xml:space="preserve">, také uplatnit </w:t>
      </w:r>
      <w:r w:rsidRPr="0096778D">
        <w:rPr>
          <w:rFonts w:cs="Times New Roman"/>
          <w:lang w:val="cs-CZ"/>
        </w:rPr>
        <w:lastRenderedPageBreak/>
        <w:t xml:space="preserve">právo, aby porušování </w:t>
      </w:r>
      <w:r w:rsidR="00772822">
        <w:rPr>
          <w:rFonts w:cs="Times New Roman"/>
          <w:lang w:val="cs-CZ"/>
        </w:rPr>
        <w:t xml:space="preserve">povinností plynoucích Potencionálnímu zájemci </w:t>
      </w:r>
      <w:r w:rsidRPr="0096778D">
        <w:rPr>
          <w:rFonts w:cs="Times New Roman"/>
          <w:lang w:val="cs-CZ"/>
        </w:rPr>
        <w:t xml:space="preserve">z této dohody bylo odstraněno. </w:t>
      </w:r>
    </w:p>
    <w:p w:rsidR="007A5D6B" w:rsidRPr="0096778D" w:rsidRDefault="007A5D6B" w:rsidP="00A31727">
      <w:pPr>
        <w:ind w:left="709"/>
        <w:rPr>
          <w:rFonts w:cs="Times New Roman"/>
          <w:lang w:val="cs-CZ"/>
        </w:rPr>
      </w:pPr>
    </w:p>
    <w:p w:rsidR="007A5D6B" w:rsidRPr="0096778D" w:rsidRDefault="007A5D6B" w:rsidP="00A31727">
      <w:pPr>
        <w:pStyle w:val="Nadpis1"/>
        <w:numPr>
          <w:ilvl w:val="0"/>
          <w:numId w:val="2"/>
        </w:numPr>
        <w:rPr>
          <w:rFonts w:cs="Times New Roman"/>
          <w:lang w:val="cs-CZ"/>
        </w:rPr>
      </w:pPr>
      <w:bookmarkStart w:id="13" w:name="_Toc312772558"/>
      <w:r w:rsidRPr="0096778D">
        <w:rPr>
          <w:rFonts w:cs="Times New Roman"/>
          <w:lang w:val="cs-CZ"/>
        </w:rPr>
        <w:t>KOMUNIKACE</w:t>
      </w:r>
      <w:bookmarkEnd w:id="13"/>
    </w:p>
    <w:p w:rsidR="007A5D6B" w:rsidRPr="0096778D" w:rsidRDefault="007A5D6B" w:rsidP="00A31727">
      <w:pPr>
        <w:pStyle w:val="Nadpis2"/>
        <w:numPr>
          <w:ilvl w:val="1"/>
          <w:numId w:val="2"/>
        </w:numPr>
        <w:rPr>
          <w:rFonts w:cs="Times New Roman"/>
          <w:lang w:val="cs-CZ"/>
        </w:rPr>
      </w:pPr>
      <w:bookmarkStart w:id="14" w:name="_Ref478360966"/>
      <w:r w:rsidRPr="0096778D">
        <w:rPr>
          <w:rFonts w:cs="Times New Roman"/>
          <w:b w:val="0"/>
          <w:bCs w:val="0"/>
          <w:lang w:val="cs-CZ"/>
        </w:rPr>
        <w:t>Jakékoli oznámení a další sdělení, která je třeba v souvislosti s touto dohodou doručit, budou doručena osobně, kurýrní poštou s potvrzením nebo doporučenou poštou na následující adresy:</w:t>
      </w:r>
    </w:p>
    <w:p w:rsidR="007A5D6B" w:rsidRPr="0096778D" w:rsidRDefault="007A5D6B" w:rsidP="00A31727">
      <w:pPr>
        <w:pStyle w:val="Nadpis3"/>
        <w:widowControl w:val="0"/>
        <w:numPr>
          <w:ilvl w:val="2"/>
          <w:numId w:val="2"/>
        </w:numPr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>Potencionálnímu zájemci na adresu:</w:t>
      </w:r>
    </w:p>
    <w:p w:rsidR="007A5D6B" w:rsidRPr="0096778D" w:rsidRDefault="007A5D6B" w:rsidP="00A31727">
      <w:pPr>
        <w:tabs>
          <w:tab w:val="left" w:leader="dot" w:pos="8505"/>
        </w:tabs>
        <w:ind w:left="1440"/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ab/>
      </w:r>
    </w:p>
    <w:p w:rsidR="007A5D6B" w:rsidRPr="0096778D" w:rsidRDefault="007A5D6B" w:rsidP="00A31727">
      <w:pPr>
        <w:widowControl w:val="0"/>
        <w:tabs>
          <w:tab w:val="left" w:leader="dot" w:pos="8505"/>
        </w:tabs>
        <w:ind w:left="306" w:firstLine="1134"/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 xml:space="preserve">Adresa: </w:t>
      </w:r>
      <w:r w:rsidRPr="0096778D">
        <w:rPr>
          <w:rFonts w:cs="Times New Roman"/>
          <w:lang w:val="cs-CZ"/>
        </w:rPr>
        <w:tab/>
      </w:r>
      <w:r w:rsidRPr="0096778D">
        <w:rPr>
          <w:rFonts w:cs="Times New Roman"/>
          <w:lang w:val="cs-CZ"/>
        </w:rPr>
        <w:tab/>
      </w:r>
    </w:p>
    <w:p w:rsidR="007A5D6B" w:rsidRDefault="007A5D6B" w:rsidP="00A31727">
      <w:pPr>
        <w:widowControl w:val="0"/>
        <w:tabs>
          <w:tab w:val="left" w:leader="dot" w:pos="8505"/>
        </w:tabs>
        <w:ind w:left="306" w:firstLine="1134"/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 xml:space="preserve">K rukám: </w:t>
      </w:r>
      <w:r w:rsidRPr="0096778D">
        <w:rPr>
          <w:rFonts w:cs="Times New Roman"/>
          <w:lang w:val="cs-CZ"/>
        </w:rPr>
        <w:tab/>
      </w:r>
    </w:p>
    <w:p w:rsidR="00772822" w:rsidRPr="0096778D" w:rsidRDefault="00772822" w:rsidP="00A31727">
      <w:pPr>
        <w:widowControl w:val="0"/>
        <w:tabs>
          <w:tab w:val="left" w:leader="dot" w:pos="8505"/>
        </w:tabs>
        <w:ind w:left="306" w:firstLine="1134"/>
        <w:rPr>
          <w:rFonts w:cs="Times New Roman"/>
          <w:lang w:val="cs-CZ"/>
        </w:rPr>
      </w:pPr>
    </w:p>
    <w:p w:rsidR="007A5D6B" w:rsidRPr="0096778D" w:rsidRDefault="007C6F94" w:rsidP="00A31727">
      <w:pPr>
        <w:pStyle w:val="Nadpis3"/>
        <w:widowControl w:val="0"/>
        <w:numPr>
          <w:ilvl w:val="2"/>
          <w:numId w:val="2"/>
        </w:numPr>
        <w:rPr>
          <w:rFonts w:cs="Times New Roman"/>
          <w:lang w:val="cs-CZ"/>
        </w:rPr>
      </w:pPr>
      <w:r>
        <w:rPr>
          <w:rFonts w:cs="Times New Roman"/>
          <w:lang w:val="cs-CZ"/>
        </w:rPr>
        <w:t xml:space="preserve">Asociaci </w:t>
      </w:r>
      <w:r w:rsidR="007A5D6B" w:rsidRPr="0096778D">
        <w:rPr>
          <w:rFonts w:cs="Times New Roman"/>
          <w:lang w:val="cs-CZ"/>
        </w:rPr>
        <w:t>na adresu:</w:t>
      </w:r>
    </w:p>
    <w:p w:rsidR="007A5D6B" w:rsidRPr="0096778D" w:rsidRDefault="007A5D6B" w:rsidP="00A31727">
      <w:pPr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ab/>
      </w:r>
      <w:r w:rsidRPr="0096778D">
        <w:rPr>
          <w:rFonts w:cs="Times New Roman"/>
          <w:lang w:val="cs-CZ"/>
        </w:rPr>
        <w:tab/>
      </w:r>
      <w:r w:rsidR="007C6F94">
        <w:rPr>
          <w:rFonts w:cs="Times New Roman"/>
          <w:lang w:val="cs-CZ"/>
        </w:rPr>
        <w:t>Asociace profesionálních klubů ledního hokeje</w:t>
      </w:r>
    </w:p>
    <w:p w:rsidR="007A5D6B" w:rsidRPr="0096778D" w:rsidRDefault="007A5D6B" w:rsidP="00A31727">
      <w:pPr>
        <w:widowControl w:val="0"/>
        <w:tabs>
          <w:tab w:val="left" w:pos="2835"/>
          <w:tab w:val="left" w:pos="4536"/>
        </w:tabs>
        <w:ind w:left="306" w:firstLine="1134"/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 xml:space="preserve">Adresa: </w:t>
      </w:r>
      <w:r w:rsidR="007C6F94" w:rsidRPr="0096778D">
        <w:rPr>
          <w:rFonts w:cs="Times New Roman"/>
          <w:bCs/>
          <w:lang w:val="cs-CZ"/>
        </w:rPr>
        <w:t>Českomoravská 2420/15</w:t>
      </w:r>
      <w:r w:rsidRPr="0096778D">
        <w:rPr>
          <w:rStyle w:val="platne1"/>
          <w:lang w:val="cs-CZ"/>
        </w:rPr>
        <w:t xml:space="preserve">, Praha </w:t>
      </w:r>
      <w:r w:rsidR="007C6F94">
        <w:rPr>
          <w:rStyle w:val="platne1"/>
          <w:lang w:val="cs-CZ"/>
        </w:rPr>
        <w:t>9, Libeň</w:t>
      </w:r>
      <w:r w:rsidRPr="0096778D">
        <w:rPr>
          <w:rStyle w:val="platne1"/>
          <w:lang w:val="cs-CZ"/>
        </w:rPr>
        <w:t>, PSČ: 1</w:t>
      </w:r>
      <w:r w:rsidR="007C6F94">
        <w:rPr>
          <w:rStyle w:val="platne1"/>
          <w:lang w:val="cs-CZ"/>
        </w:rPr>
        <w:t>90</w:t>
      </w:r>
      <w:r w:rsidRPr="0096778D">
        <w:rPr>
          <w:rStyle w:val="platne1"/>
          <w:lang w:val="cs-CZ"/>
        </w:rPr>
        <w:t xml:space="preserve"> 00</w:t>
      </w:r>
      <w:r w:rsidRPr="0096778D">
        <w:rPr>
          <w:rFonts w:cs="Times New Roman"/>
          <w:lang w:val="cs-CZ"/>
        </w:rPr>
        <w:t>, Česká republika</w:t>
      </w:r>
    </w:p>
    <w:p w:rsidR="007A5D6B" w:rsidRPr="0096778D" w:rsidRDefault="007A5D6B" w:rsidP="00A31727">
      <w:pPr>
        <w:widowControl w:val="0"/>
        <w:tabs>
          <w:tab w:val="left" w:pos="2835"/>
          <w:tab w:val="left" w:pos="4536"/>
        </w:tabs>
        <w:ind w:left="306" w:firstLine="1134"/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 xml:space="preserve">K rukám: </w:t>
      </w:r>
      <w:r w:rsidR="007C6F94">
        <w:rPr>
          <w:rFonts w:cs="Times New Roman"/>
          <w:lang w:val="cs-CZ"/>
        </w:rPr>
        <w:t>Mgr. Martina Loukoty</w:t>
      </w:r>
      <w:r w:rsidRPr="0096778D">
        <w:rPr>
          <w:rFonts w:cs="Times New Roman"/>
          <w:lang w:val="cs-CZ"/>
        </w:rPr>
        <w:t xml:space="preserve">, </w:t>
      </w:r>
      <w:r w:rsidR="007C6F94">
        <w:rPr>
          <w:rFonts w:cs="Times New Roman"/>
          <w:lang w:val="cs-CZ"/>
        </w:rPr>
        <w:t>ředitele Asociace</w:t>
      </w:r>
      <w:r w:rsidRPr="0096778D">
        <w:rPr>
          <w:rFonts w:cs="Times New Roman"/>
          <w:lang w:val="cs-CZ"/>
        </w:rPr>
        <w:tab/>
      </w:r>
    </w:p>
    <w:p w:rsidR="007A5D6B" w:rsidRPr="0096778D" w:rsidRDefault="007A5D6B" w:rsidP="00A31727">
      <w:pPr>
        <w:widowControl w:val="0"/>
        <w:tabs>
          <w:tab w:val="left" w:pos="2835"/>
          <w:tab w:val="left" w:pos="4536"/>
        </w:tabs>
        <w:ind w:left="306" w:firstLine="1134"/>
        <w:rPr>
          <w:rFonts w:cs="Times New Roman"/>
          <w:lang w:val="cs-CZ"/>
        </w:rPr>
      </w:pPr>
    </w:p>
    <w:p w:rsidR="007A5D6B" w:rsidRPr="0096778D" w:rsidRDefault="007A5D6B" w:rsidP="00A31727">
      <w:pPr>
        <w:widowControl w:val="0"/>
        <w:tabs>
          <w:tab w:val="left" w:pos="2835"/>
          <w:tab w:val="left" w:pos="4536"/>
        </w:tabs>
        <w:ind w:left="306" w:firstLine="1134"/>
        <w:rPr>
          <w:rFonts w:cs="Times New Roman"/>
          <w:lang w:val="cs-CZ"/>
        </w:rPr>
      </w:pPr>
    </w:p>
    <w:p w:rsidR="007A5D6B" w:rsidRPr="0096778D" w:rsidRDefault="007A5D6B" w:rsidP="007C6F94">
      <w:pPr>
        <w:widowControl w:val="0"/>
        <w:ind w:left="709"/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 xml:space="preserve">nebo na </w:t>
      </w:r>
      <w:r w:rsidR="007C6F94">
        <w:rPr>
          <w:rFonts w:cs="Times New Roman"/>
          <w:lang w:val="cs-CZ"/>
        </w:rPr>
        <w:t xml:space="preserve">e-mailovou </w:t>
      </w:r>
      <w:r w:rsidRPr="0096778D">
        <w:rPr>
          <w:rFonts w:cs="Times New Roman"/>
          <w:lang w:val="cs-CZ"/>
        </w:rPr>
        <w:t>adresu</w:t>
      </w:r>
      <w:r w:rsidR="007C6F94">
        <w:rPr>
          <w:rFonts w:cs="Times New Roman"/>
          <w:lang w:val="cs-CZ"/>
        </w:rPr>
        <w:t xml:space="preserve"> uvedenou výše v této dohodě u identifikace Stran, jakožto smluvních stran této dohody, nebo na jinou adresu, </w:t>
      </w:r>
      <w:r w:rsidRPr="0096778D">
        <w:rPr>
          <w:rFonts w:cs="Times New Roman"/>
          <w:lang w:val="cs-CZ"/>
        </w:rPr>
        <w:t>která bude sdělena druhé Straně v souladu s čl</w:t>
      </w:r>
      <w:r w:rsidR="007C6F94">
        <w:rPr>
          <w:rFonts w:cs="Times New Roman"/>
          <w:lang w:val="cs-CZ"/>
        </w:rPr>
        <w:t xml:space="preserve">. </w:t>
      </w:r>
      <w:r w:rsidRPr="0096778D">
        <w:rPr>
          <w:rFonts w:cs="Times New Roman"/>
          <w:lang w:val="cs-CZ"/>
        </w:rPr>
        <w:t>6</w:t>
      </w:r>
      <w:r w:rsidR="007C6F94">
        <w:rPr>
          <w:rFonts w:cs="Times New Roman"/>
          <w:lang w:val="cs-CZ"/>
        </w:rPr>
        <w:t>.</w:t>
      </w:r>
      <w:r w:rsidRPr="0096778D">
        <w:rPr>
          <w:rFonts w:cs="Times New Roman"/>
          <w:lang w:val="cs-CZ"/>
        </w:rPr>
        <w:t xml:space="preserve"> této dohody.</w:t>
      </w:r>
    </w:p>
    <w:p w:rsidR="007A5D6B" w:rsidRPr="0096778D" w:rsidRDefault="007A5D6B" w:rsidP="00A31727">
      <w:pPr>
        <w:widowControl w:val="0"/>
        <w:ind w:firstLine="720"/>
        <w:rPr>
          <w:rFonts w:cs="Times New Roman"/>
          <w:lang w:val="cs-CZ"/>
        </w:rPr>
      </w:pPr>
    </w:p>
    <w:p w:rsidR="007A5D6B" w:rsidRPr="0096778D" w:rsidRDefault="007A5D6B" w:rsidP="00A31727">
      <w:pPr>
        <w:pStyle w:val="Nadpis1"/>
        <w:numPr>
          <w:ilvl w:val="0"/>
          <w:numId w:val="2"/>
        </w:numPr>
        <w:rPr>
          <w:rFonts w:cs="Times New Roman"/>
          <w:lang w:val="cs-CZ"/>
        </w:rPr>
      </w:pPr>
      <w:bookmarkStart w:id="15" w:name="_Toc312772559"/>
      <w:bookmarkEnd w:id="14"/>
      <w:r w:rsidRPr="0096778D">
        <w:rPr>
          <w:rFonts w:cs="Times New Roman"/>
          <w:lang w:val="cs-CZ"/>
        </w:rPr>
        <w:t>USTANOVENÍ O ODDĚLITELNOSTI</w:t>
      </w:r>
      <w:bookmarkEnd w:id="15"/>
    </w:p>
    <w:p w:rsidR="007A5D6B" w:rsidRDefault="007A5D6B" w:rsidP="00A31727">
      <w:pPr>
        <w:pStyle w:val="Nadpis2"/>
        <w:keepNext w:val="0"/>
        <w:numPr>
          <w:ilvl w:val="1"/>
          <w:numId w:val="2"/>
        </w:numPr>
        <w:rPr>
          <w:rFonts w:cs="Times New Roman"/>
          <w:b w:val="0"/>
          <w:bCs w:val="0"/>
          <w:lang w:val="cs-CZ"/>
        </w:rPr>
      </w:pPr>
      <w:bookmarkStart w:id="16" w:name="_Toc506802890"/>
      <w:r w:rsidRPr="0096778D">
        <w:rPr>
          <w:rFonts w:cs="Times New Roman"/>
          <w:b w:val="0"/>
          <w:bCs w:val="0"/>
          <w:lang w:val="cs-CZ"/>
        </w:rPr>
        <w:t>Pokud kterékoli ustanovení této dohody (jakákoli klauzule, odstavec, věta nebo slovo) je nebo se stane neplatným</w:t>
      </w:r>
      <w:r w:rsidR="0011475D">
        <w:rPr>
          <w:rFonts w:cs="Times New Roman"/>
          <w:b w:val="0"/>
          <w:bCs w:val="0"/>
          <w:lang w:val="cs-CZ"/>
        </w:rPr>
        <w:t xml:space="preserve">, zdánlivým </w:t>
      </w:r>
      <w:r w:rsidRPr="0096778D">
        <w:rPr>
          <w:rFonts w:cs="Times New Roman"/>
          <w:b w:val="0"/>
          <w:bCs w:val="0"/>
          <w:lang w:val="cs-CZ"/>
        </w:rPr>
        <w:t>nebo nevymahatelným, neovlivní to platnost a vymahatelnost žádného jiného ustanovení této dohody.</w:t>
      </w:r>
      <w:bookmarkEnd w:id="16"/>
      <w:r w:rsidRPr="0096778D">
        <w:rPr>
          <w:rFonts w:cs="Times New Roman"/>
          <w:b w:val="0"/>
          <w:bCs w:val="0"/>
          <w:lang w:val="cs-CZ"/>
        </w:rPr>
        <w:t xml:space="preserve"> </w:t>
      </w:r>
    </w:p>
    <w:p w:rsidR="00526BA4" w:rsidRPr="00526BA4" w:rsidRDefault="00526BA4" w:rsidP="00526BA4">
      <w:pPr>
        <w:rPr>
          <w:lang w:val="cs-CZ"/>
        </w:rPr>
      </w:pPr>
    </w:p>
    <w:p w:rsidR="007A5D6B" w:rsidRPr="0096778D" w:rsidRDefault="007A5D6B" w:rsidP="00A31727">
      <w:pPr>
        <w:pStyle w:val="Nadpis1"/>
        <w:numPr>
          <w:ilvl w:val="0"/>
          <w:numId w:val="2"/>
        </w:numPr>
        <w:rPr>
          <w:rFonts w:cs="Times New Roman"/>
          <w:lang w:val="cs-CZ"/>
        </w:rPr>
      </w:pPr>
      <w:bookmarkStart w:id="17" w:name="_Toc312772560"/>
      <w:r w:rsidRPr="0096778D">
        <w:rPr>
          <w:rFonts w:cs="Times New Roman"/>
          <w:lang w:val="cs-CZ"/>
        </w:rPr>
        <w:t>RŮZNÉ</w:t>
      </w:r>
      <w:bookmarkEnd w:id="17"/>
    </w:p>
    <w:p w:rsidR="007A5D6B" w:rsidRPr="0096778D" w:rsidRDefault="007A5D6B" w:rsidP="00A31727">
      <w:pPr>
        <w:pStyle w:val="Nadpis2"/>
        <w:numPr>
          <w:ilvl w:val="1"/>
          <w:numId w:val="2"/>
        </w:numPr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>Dodatky</w:t>
      </w:r>
    </w:p>
    <w:p w:rsidR="007A5D6B" w:rsidRPr="0096778D" w:rsidRDefault="007A5D6B" w:rsidP="00A31727">
      <w:pPr>
        <w:pStyle w:val="Zkladntextodsazen2"/>
        <w:ind w:firstLine="0"/>
        <w:rPr>
          <w:lang w:val="cs-CZ"/>
        </w:rPr>
      </w:pPr>
      <w:r w:rsidRPr="0096778D">
        <w:rPr>
          <w:lang w:val="cs-CZ"/>
        </w:rPr>
        <w:t>Tuto dohodu lze pozměnit pouze písemnými dodatky vyhotovenými a podepsanými oběma Stranami. Stejně se postupuje i u zřeknutí se práv vyplývajících z této dohody.</w:t>
      </w:r>
    </w:p>
    <w:p w:rsidR="007A5D6B" w:rsidRPr="0096778D" w:rsidRDefault="007A5D6B" w:rsidP="00A31727">
      <w:pPr>
        <w:widowControl w:val="0"/>
        <w:ind w:left="720"/>
        <w:rPr>
          <w:rFonts w:cs="Times New Roman"/>
          <w:lang w:val="cs-CZ"/>
        </w:rPr>
      </w:pPr>
    </w:p>
    <w:p w:rsidR="007A5D6B" w:rsidRPr="0096778D" w:rsidRDefault="007A5D6B" w:rsidP="00A31727">
      <w:pPr>
        <w:pStyle w:val="Nadpis2"/>
        <w:numPr>
          <w:ilvl w:val="1"/>
          <w:numId w:val="2"/>
        </w:numPr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>Jazyk</w:t>
      </w:r>
    </w:p>
    <w:p w:rsidR="007A5D6B" w:rsidRPr="0096778D" w:rsidRDefault="007A5D6B" w:rsidP="00A31727">
      <w:pPr>
        <w:pStyle w:val="Nadpis3"/>
        <w:tabs>
          <w:tab w:val="clear" w:pos="1855"/>
        </w:tabs>
        <w:ind w:left="720" w:firstLine="0"/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>Tato dohoda se uzavírá v českém jazyce.</w:t>
      </w:r>
    </w:p>
    <w:p w:rsidR="007A5D6B" w:rsidRPr="0096778D" w:rsidRDefault="007A5D6B" w:rsidP="00A31727">
      <w:pPr>
        <w:pStyle w:val="Nadpis2"/>
        <w:numPr>
          <w:ilvl w:val="1"/>
          <w:numId w:val="2"/>
        </w:numPr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>Výtisky</w:t>
      </w:r>
    </w:p>
    <w:p w:rsidR="007A5D6B" w:rsidRPr="0096778D" w:rsidRDefault="007A5D6B" w:rsidP="00A31727">
      <w:pPr>
        <w:pStyle w:val="Nadpis3"/>
        <w:tabs>
          <w:tab w:val="clear" w:pos="1855"/>
        </w:tabs>
        <w:ind w:left="720" w:firstLine="0"/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 xml:space="preserve">Tato dohoda se vyhotovuje ve </w:t>
      </w:r>
      <w:r w:rsidR="00526BA4">
        <w:rPr>
          <w:rFonts w:cs="Times New Roman"/>
          <w:lang w:val="cs-CZ"/>
        </w:rPr>
        <w:t xml:space="preserve">dvou (2) </w:t>
      </w:r>
      <w:r w:rsidRPr="0096778D">
        <w:rPr>
          <w:rFonts w:cs="Times New Roman"/>
          <w:lang w:val="cs-CZ"/>
        </w:rPr>
        <w:t>výtiscích. Jeden výtisk si ponechá Potencionální zájemce</w:t>
      </w:r>
      <w:r w:rsidR="00526BA4">
        <w:rPr>
          <w:rFonts w:cs="Times New Roman"/>
          <w:lang w:val="cs-CZ"/>
        </w:rPr>
        <w:t xml:space="preserve"> a </w:t>
      </w:r>
      <w:r w:rsidRPr="0096778D">
        <w:rPr>
          <w:rFonts w:cs="Times New Roman"/>
          <w:lang w:val="cs-CZ"/>
        </w:rPr>
        <w:t>jeden Asociac</w:t>
      </w:r>
      <w:r w:rsidR="00526BA4">
        <w:rPr>
          <w:rFonts w:cs="Times New Roman"/>
          <w:lang w:val="cs-CZ"/>
        </w:rPr>
        <w:t>e</w:t>
      </w:r>
      <w:r w:rsidRPr="0096778D">
        <w:rPr>
          <w:rFonts w:cs="Times New Roman"/>
          <w:lang w:val="cs-CZ"/>
        </w:rPr>
        <w:t xml:space="preserve">. </w:t>
      </w:r>
    </w:p>
    <w:p w:rsidR="007A5D6B" w:rsidRPr="0096778D" w:rsidRDefault="007A5D6B" w:rsidP="00A31727">
      <w:pPr>
        <w:pStyle w:val="Nadpis2"/>
        <w:numPr>
          <w:ilvl w:val="1"/>
          <w:numId w:val="2"/>
        </w:numPr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 xml:space="preserve">Rozhodné právo </w:t>
      </w:r>
    </w:p>
    <w:p w:rsidR="007A5D6B" w:rsidRPr="0096778D" w:rsidRDefault="007A5D6B" w:rsidP="00A31727">
      <w:pPr>
        <w:widowControl w:val="0"/>
        <w:ind w:left="720"/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 xml:space="preserve">Tato dohoda se řídí českým právem. </w:t>
      </w:r>
    </w:p>
    <w:p w:rsidR="007A5D6B" w:rsidRPr="0096778D" w:rsidRDefault="007A5D6B" w:rsidP="00A31727">
      <w:pPr>
        <w:widowControl w:val="0"/>
        <w:ind w:left="720"/>
        <w:rPr>
          <w:rFonts w:cs="Times New Roman"/>
          <w:b/>
          <w:bCs/>
          <w:i/>
          <w:iCs/>
          <w:lang w:val="cs-CZ"/>
        </w:rPr>
      </w:pPr>
    </w:p>
    <w:p w:rsidR="007A5D6B" w:rsidRPr="0096778D" w:rsidRDefault="007A5D6B" w:rsidP="00A31727">
      <w:pPr>
        <w:pStyle w:val="Nadpis2"/>
        <w:numPr>
          <w:ilvl w:val="1"/>
          <w:numId w:val="2"/>
        </w:numPr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lastRenderedPageBreak/>
        <w:t xml:space="preserve">Rozhodný zákon </w:t>
      </w:r>
    </w:p>
    <w:p w:rsidR="007A5D6B" w:rsidRPr="0096778D" w:rsidRDefault="007A5D6B" w:rsidP="00A31727">
      <w:pPr>
        <w:widowControl w:val="0"/>
        <w:ind w:left="720"/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 xml:space="preserve">Tato dohoda se řídí zejména ustanoveními </w:t>
      </w:r>
      <w:r w:rsidR="00526BA4">
        <w:rPr>
          <w:rFonts w:cs="Times New Roman"/>
          <w:lang w:val="cs-CZ"/>
        </w:rPr>
        <w:t xml:space="preserve">občanského </w:t>
      </w:r>
      <w:r w:rsidRPr="0096778D">
        <w:rPr>
          <w:rFonts w:cs="Times New Roman"/>
          <w:lang w:val="cs-CZ"/>
        </w:rPr>
        <w:t xml:space="preserve">zákoníku a dále ostatními českými právními předpisy.  </w:t>
      </w:r>
    </w:p>
    <w:p w:rsidR="007A5D6B" w:rsidRPr="0096778D" w:rsidRDefault="007A5D6B" w:rsidP="00A31727">
      <w:pPr>
        <w:widowControl w:val="0"/>
        <w:rPr>
          <w:rFonts w:cs="Times New Roman"/>
          <w:lang w:val="cs-CZ"/>
        </w:rPr>
      </w:pPr>
    </w:p>
    <w:p w:rsidR="007A5D6B" w:rsidRPr="0096778D" w:rsidRDefault="007A5D6B" w:rsidP="00A31727">
      <w:pPr>
        <w:widowControl w:val="0"/>
        <w:rPr>
          <w:rFonts w:cs="Times New Roman"/>
          <w:lang w:val="cs-CZ"/>
        </w:rPr>
      </w:pPr>
      <w:r w:rsidRPr="0096778D">
        <w:rPr>
          <w:rFonts w:cs="Times New Roman"/>
          <w:caps/>
          <w:lang w:val="cs-CZ"/>
        </w:rPr>
        <w:t xml:space="preserve">TATO DOHODA </w:t>
      </w:r>
      <w:r w:rsidRPr="0096778D">
        <w:rPr>
          <w:rFonts w:cs="Times New Roman"/>
          <w:lang w:val="cs-CZ"/>
        </w:rPr>
        <w:t>byla vyhotovena Stranami ke dni uvedenému na straně 1.</w:t>
      </w:r>
    </w:p>
    <w:p w:rsidR="007A5D6B" w:rsidRPr="0096778D" w:rsidRDefault="007A5D6B" w:rsidP="00A31727">
      <w:pPr>
        <w:pStyle w:val="Zhlav"/>
        <w:widowControl w:val="0"/>
        <w:rPr>
          <w:rFonts w:cs="Times New Roman"/>
          <w:sz w:val="22"/>
          <w:szCs w:val="22"/>
          <w:lang w:val="cs-CZ"/>
        </w:rPr>
      </w:pPr>
    </w:p>
    <w:p w:rsidR="00526BA4" w:rsidRDefault="00526BA4" w:rsidP="00A31727">
      <w:pPr>
        <w:widowControl w:val="0"/>
        <w:rPr>
          <w:rFonts w:cs="Times New Roman"/>
          <w:lang w:val="cs-CZ"/>
        </w:rPr>
      </w:pPr>
    </w:p>
    <w:p w:rsidR="007A5D6B" w:rsidRPr="0096778D" w:rsidRDefault="00526BA4" w:rsidP="00A31727">
      <w:pPr>
        <w:widowControl w:val="0"/>
        <w:rPr>
          <w:rFonts w:cs="Times New Roman"/>
          <w:lang w:val="cs-CZ"/>
        </w:rPr>
      </w:pPr>
      <w:r w:rsidRPr="00526BA4">
        <w:rPr>
          <w:rFonts w:cs="Times New Roman"/>
          <w:u w:val="single"/>
          <w:lang w:val="cs-CZ"/>
        </w:rPr>
        <w:t>Za Potencionálního zájemce</w:t>
      </w:r>
      <w:r w:rsidR="007A5D6B" w:rsidRPr="0096778D">
        <w:rPr>
          <w:rFonts w:cs="Times New Roman"/>
          <w:lang w:val="cs-CZ"/>
        </w:rPr>
        <w:t>:</w:t>
      </w:r>
    </w:p>
    <w:p w:rsidR="007A5D6B" w:rsidRPr="0096778D" w:rsidRDefault="007A5D6B" w:rsidP="00A31727">
      <w:pPr>
        <w:widowControl w:val="0"/>
        <w:rPr>
          <w:rFonts w:cs="Times New Roman"/>
          <w:lang w:val="cs-CZ"/>
        </w:rPr>
      </w:pPr>
    </w:p>
    <w:p w:rsidR="007A5D6B" w:rsidRPr="0096778D" w:rsidRDefault="007A5D6B" w:rsidP="00A31727">
      <w:pPr>
        <w:widowControl w:val="0"/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ab/>
      </w:r>
      <w:r w:rsidRPr="0096778D">
        <w:rPr>
          <w:rFonts w:cs="Times New Roman"/>
          <w:lang w:val="cs-CZ"/>
        </w:rPr>
        <w:tab/>
      </w:r>
      <w:r w:rsidRPr="0096778D">
        <w:rPr>
          <w:rFonts w:cs="Times New Roman"/>
          <w:lang w:val="cs-CZ"/>
        </w:rPr>
        <w:tab/>
      </w:r>
      <w:r w:rsidRPr="0096778D">
        <w:rPr>
          <w:rFonts w:cs="Times New Roman"/>
          <w:lang w:val="cs-CZ"/>
        </w:rPr>
        <w:tab/>
      </w:r>
    </w:p>
    <w:p w:rsidR="007A5D6B" w:rsidRPr="0096778D" w:rsidRDefault="007A5D6B" w:rsidP="00526BA4">
      <w:pPr>
        <w:widowControl w:val="0"/>
        <w:tabs>
          <w:tab w:val="left" w:leader="dot" w:pos="5670"/>
        </w:tabs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 xml:space="preserve">JMÉNO </w:t>
      </w:r>
      <w:r w:rsidR="00526BA4">
        <w:rPr>
          <w:rFonts w:cs="Times New Roman"/>
          <w:lang w:val="cs-CZ"/>
        </w:rPr>
        <w:t xml:space="preserve">a PŘÍJMENÍ: </w:t>
      </w:r>
    </w:p>
    <w:p w:rsidR="00526BA4" w:rsidRDefault="00526BA4" w:rsidP="00526BA4">
      <w:pPr>
        <w:widowControl w:val="0"/>
        <w:tabs>
          <w:tab w:val="left" w:leader="dot" w:pos="5670"/>
        </w:tabs>
        <w:rPr>
          <w:rFonts w:cs="Times New Roman"/>
          <w:lang w:val="cs-CZ"/>
        </w:rPr>
      </w:pPr>
    </w:p>
    <w:p w:rsidR="00526BA4" w:rsidRDefault="00526BA4" w:rsidP="00526BA4">
      <w:pPr>
        <w:widowControl w:val="0"/>
        <w:tabs>
          <w:tab w:val="left" w:leader="dot" w:pos="5670"/>
        </w:tabs>
        <w:rPr>
          <w:rFonts w:cs="Times New Roman"/>
          <w:lang w:val="cs-CZ"/>
        </w:rPr>
      </w:pPr>
      <w:r w:rsidRPr="00526BA4">
        <w:rPr>
          <w:rFonts w:cs="Times New Roman"/>
          <w:caps/>
          <w:lang w:val="cs-CZ"/>
        </w:rPr>
        <w:t>Funkce</w:t>
      </w:r>
      <w:r>
        <w:rPr>
          <w:rFonts w:cs="Times New Roman"/>
          <w:lang w:val="cs-CZ"/>
        </w:rPr>
        <w:t xml:space="preserve">: </w:t>
      </w:r>
    </w:p>
    <w:p w:rsidR="00526BA4" w:rsidRDefault="00526BA4" w:rsidP="00526BA4">
      <w:pPr>
        <w:widowControl w:val="0"/>
        <w:tabs>
          <w:tab w:val="left" w:leader="dot" w:pos="5670"/>
        </w:tabs>
        <w:rPr>
          <w:rFonts w:cs="Times New Roman"/>
          <w:lang w:val="cs-CZ"/>
        </w:rPr>
      </w:pPr>
    </w:p>
    <w:p w:rsidR="007A5D6B" w:rsidRPr="0096778D" w:rsidRDefault="007A5D6B" w:rsidP="00526BA4">
      <w:pPr>
        <w:widowControl w:val="0"/>
        <w:tabs>
          <w:tab w:val="left" w:leader="dot" w:pos="5670"/>
        </w:tabs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>PODPIS:</w:t>
      </w:r>
    </w:p>
    <w:p w:rsidR="007A5D6B" w:rsidRPr="0096778D" w:rsidRDefault="007A5D6B" w:rsidP="00A31727">
      <w:pPr>
        <w:widowControl w:val="0"/>
        <w:rPr>
          <w:rFonts w:cs="Times New Roman"/>
          <w:lang w:val="cs-CZ"/>
        </w:rPr>
      </w:pPr>
    </w:p>
    <w:p w:rsidR="007A5D6B" w:rsidRDefault="007A5D6B" w:rsidP="00A31727">
      <w:pPr>
        <w:widowControl w:val="0"/>
        <w:rPr>
          <w:rFonts w:cs="Times New Roman"/>
          <w:lang w:val="cs-CZ"/>
        </w:rPr>
      </w:pPr>
    </w:p>
    <w:p w:rsidR="00526BA4" w:rsidRPr="00526BA4" w:rsidRDefault="00526BA4" w:rsidP="00A31727">
      <w:pPr>
        <w:widowControl w:val="0"/>
        <w:rPr>
          <w:rFonts w:cs="Times New Roman"/>
          <w:lang w:val="cs-CZ"/>
        </w:rPr>
      </w:pPr>
      <w:r w:rsidRPr="00526BA4">
        <w:rPr>
          <w:rFonts w:cs="Times New Roman"/>
          <w:u w:val="single"/>
          <w:lang w:val="cs-CZ"/>
        </w:rPr>
        <w:t>Za Asociaci</w:t>
      </w:r>
      <w:r>
        <w:rPr>
          <w:rFonts w:cs="Times New Roman"/>
          <w:lang w:val="cs-CZ"/>
        </w:rPr>
        <w:t>:</w:t>
      </w:r>
    </w:p>
    <w:p w:rsidR="00526BA4" w:rsidRPr="0096778D" w:rsidRDefault="00526BA4" w:rsidP="00A31727">
      <w:pPr>
        <w:widowControl w:val="0"/>
        <w:rPr>
          <w:rFonts w:cs="Times New Roman"/>
          <w:lang w:val="cs-CZ"/>
        </w:rPr>
      </w:pPr>
    </w:p>
    <w:p w:rsidR="00526BA4" w:rsidRDefault="00526BA4" w:rsidP="00A31727">
      <w:pPr>
        <w:widowControl w:val="0"/>
        <w:rPr>
          <w:rFonts w:cs="Times New Roman"/>
          <w:lang w:val="cs-CZ"/>
        </w:rPr>
      </w:pPr>
      <w:r w:rsidRPr="0096778D">
        <w:rPr>
          <w:rFonts w:cs="Times New Roman"/>
          <w:lang w:val="cs-CZ"/>
        </w:rPr>
        <w:t xml:space="preserve">JMÉNO </w:t>
      </w:r>
      <w:r>
        <w:rPr>
          <w:rFonts w:cs="Times New Roman"/>
          <w:lang w:val="cs-CZ"/>
        </w:rPr>
        <w:t>a PŘÍJMENÍ: Mgr. Martin Loukota</w:t>
      </w:r>
    </w:p>
    <w:p w:rsidR="00526BA4" w:rsidRDefault="00526BA4" w:rsidP="00A31727">
      <w:pPr>
        <w:widowControl w:val="0"/>
        <w:rPr>
          <w:rFonts w:cs="Times New Roman"/>
          <w:lang w:val="cs-CZ"/>
        </w:rPr>
      </w:pPr>
    </w:p>
    <w:p w:rsidR="007A5D6B" w:rsidRPr="0096778D" w:rsidRDefault="00526BA4" w:rsidP="00A31727">
      <w:pPr>
        <w:widowControl w:val="0"/>
        <w:rPr>
          <w:rFonts w:cs="Times New Roman"/>
          <w:lang w:val="cs-CZ"/>
        </w:rPr>
      </w:pPr>
      <w:r>
        <w:rPr>
          <w:rFonts w:cs="Times New Roman"/>
          <w:lang w:val="cs-CZ"/>
        </w:rPr>
        <w:t>FUNKCE:</w:t>
      </w:r>
    </w:p>
    <w:p w:rsidR="00526BA4" w:rsidRDefault="00526BA4" w:rsidP="00A31727">
      <w:pPr>
        <w:widowControl w:val="0"/>
        <w:rPr>
          <w:rFonts w:cs="Times New Roman"/>
          <w:lang w:val="cs-CZ"/>
        </w:rPr>
      </w:pPr>
    </w:p>
    <w:p w:rsidR="007A5D6B" w:rsidRPr="0096778D" w:rsidRDefault="00526BA4" w:rsidP="00A31727">
      <w:pPr>
        <w:widowControl w:val="0"/>
        <w:rPr>
          <w:rFonts w:cs="Times New Roman"/>
          <w:lang w:val="cs-CZ"/>
        </w:rPr>
      </w:pPr>
      <w:r>
        <w:rPr>
          <w:rFonts w:cs="Times New Roman"/>
          <w:lang w:val="cs-CZ"/>
        </w:rPr>
        <w:t>PODPIS:</w:t>
      </w:r>
    </w:p>
    <w:sectPr w:rsidR="007A5D6B" w:rsidRPr="0096778D" w:rsidSect="007A5D6B">
      <w:footerReference w:type="default" r:id="rId10"/>
      <w:headerReference w:type="first" r:id="rId11"/>
      <w:pgSz w:w="11907" w:h="16840" w:code="9"/>
      <w:pgMar w:top="1797" w:right="1440" w:bottom="709" w:left="1440" w:header="708" w:footer="1077" w:gutter="0"/>
      <w:paperSrc w:first="259" w:other="259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7AB8" w:rsidRDefault="00A77AB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77AB8" w:rsidRDefault="00A77AB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475D" w:rsidRDefault="002E1361">
    <w:pPr>
      <w:pStyle w:val="Zpat"/>
      <w:jc w:val="right"/>
      <w:rPr>
        <w:rFonts w:cs="Times New Roman"/>
      </w:rPr>
    </w:pPr>
    <w:r>
      <w:rPr>
        <w:rFonts w:cs="Times New Roman"/>
      </w:rPr>
      <w:fldChar w:fldCharType="begin"/>
    </w:r>
    <w:r w:rsidR="0011475D">
      <w:rPr>
        <w:rFonts w:cs="Times New Roman"/>
      </w:rPr>
      <w:instrText xml:space="preserve"> PAGE   \* MERGEFORMAT </w:instrText>
    </w:r>
    <w:r>
      <w:rPr>
        <w:rFonts w:cs="Times New Roman"/>
      </w:rPr>
      <w:fldChar w:fldCharType="separate"/>
    </w:r>
    <w:r w:rsidR="00B5171B">
      <w:rPr>
        <w:rFonts w:cs="Times New Roman"/>
        <w:noProof/>
      </w:rPr>
      <w:t>2</w:t>
    </w:r>
    <w:r>
      <w:rPr>
        <w:rFonts w:cs="Times New Roman"/>
      </w:rPr>
      <w:fldChar w:fldCharType="end"/>
    </w:r>
  </w:p>
  <w:p w:rsidR="0011475D" w:rsidRDefault="0011475D">
    <w:pPr>
      <w:pStyle w:val="Zpat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7AB8" w:rsidRDefault="00A77AB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77AB8" w:rsidRDefault="00A77AB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06" w:type="dxa"/>
      <w:tblLook w:val="0000" w:firstRow="0" w:lastRow="0" w:firstColumn="0" w:lastColumn="0" w:noHBand="0" w:noVBand="0"/>
    </w:tblPr>
    <w:tblGrid>
      <w:gridCol w:w="5923"/>
      <w:gridCol w:w="3320"/>
    </w:tblGrid>
    <w:tr w:rsidR="0011475D">
      <w:trPr>
        <w:trHeight w:hRule="exact" w:val="1361"/>
      </w:trPr>
      <w:tc>
        <w:tcPr>
          <w:tcW w:w="6329" w:type="dxa"/>
          <w:tcBorders>
            <w:top w:val="nil"/>
            <w:left w:val="nil"/>
            <w:bottom w:val="nil"/>
            <w:right w:val="nil"/>
          </w:tcBorders>
        </w:tcPr>
        <w:p w:rsidR="0011475D" w:rsidRDefault="0011475D">
          <w:pPr>
            <w:pStyle w:val="AONormal"/>
          </w:pPr>
        </w:p>
      </w:tc>
      <w:tc>
        <w:tcPr>
          <w:tcW w:w="3540" w:type="dxa"/>
          <w:tcBorders>
            <w:top w:val="nil"/>
            <w:left w:val="nil"/>
            <w:bottom w:val="nil"/>
            <w:right w:val="nil"/>
          </w:tcBorders>
        </w:tcPr>
        <w:p w:rsidR="0011475D" w:rsidRDefault="0011475D">
          <w:pPr>
            <w:pStyle w:val="AONormal"/>
          </w:pPr>
        </w:p>
      </w:tc>
    </w:tr>
  </w:tbl>
  <w:p w:rsidR="0011475D" w:rsidRDefault="0011475D">
    <w:pPr>
      <w:pStyle w:val="Zhlav"/>
      <w:ind w:right="29"/>
      <w:rPr>
        <w:rFonts w:cs="Times New Roman"/>
        <w:sz w:val="22"/>
        <w:szCs w:val="22"/>
      </w:rPr>
    </w:pPr>
  </w:p>
  <w:p w:rsidR="0011475D" w:rsidRDefault="0011475D">
    <w:pPr>
      <w:pStyle w:val="Zhlav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2EA7"/>
    <w:multiLevelType w:val="multilevel"/>
    <w:tmpl w:val="F4F86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i w:val="0"/>
        <w:iCs w:val="0"/>
        <w:caps/>
        <w:smallCap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855"/>
        </w:tabs>
        <w:ind w:left="1855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1" w15:restartNumberingAfterBreak="0">
    <w:nsid w:val="38137D7B"/>
    <w:multiLevelType w:val="singleLevel"/>
    <w:tmpl w:val="5CFEEDD2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A0F6FBD"/>
    <w:multiLevelType w:val="singleLevel"/>
    <w:tmpl w:val="04E666AC"/>
    <w:lvl w:ilvl="0">
      <w:start w:val="2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E4B4E3E"/>
    <w:multiLevelType w:val="multilevel"/>
    <w:tmpl w:val="EFA8A052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ascii="Times New Roman" w:hAnsi="Times New Roman"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ascii="Times New Roman" w:hAnsi="Times New Roman"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ascii="Times New Roman" w:hAnsi="Times New Roman" w:cs="Times New Roman"/>
      </w:rPr>
    </w:lvl>
  </w:abstractNum>
  <w:abstractNum w:abstractNumId="4" w15:restartNumberingAfterBreak="0">
    <w:nsid w:val="7A027E1A"/>
    <w:multiLevelType w:val="hybridMultilevel"/>
    <w:tmpl w:val="FD0E912A"/>
    <w:lvl w:ilvl="0" w:tplc="7C58A6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976642617">
    <w:abstractNumId w:val="1"/>
  </w:num>
  <w:num w:numId="2" w16cid:durableId="1314026205">
    <w:abstractNumId w:val="0"/>
  </w:num>
  <w:num w:numId="3" w16cid:durableId="1429352433">
    <w:abstractNumId w:val="2"/>
  </w:num>
  <w:num w:numId="4" w16cid:durableId="1576937574">
    <w:abstractNumId w:val="3"/>
  </w:num>
  <w:num w:numId="5" w16cid:durableId="194087169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lientNum" w:val="41658"/>
    <w:docVar w:name="DocName" w:val="Confidentiality Agreement KPMG"/>
    <w:docVar w:name="DocRef" w:val="PRG:151291.3"/>
    <w:docVar w:name="MatterNum" w:val="00009"/>
  </w:docVars>
  <w:rsids>
    <w:rsidRoot w:val="007A5D6B"/>
    <w:rsid w:val="0011475D"/>
    <w:rsid w:val="002E1361"/>
    <w:rsid w:val="00374D0C"/>
    <w:rsid w:val="00434A10"/>
    <w:rsid w:val="004F33DC"/>
    <w:rsid w:val="00526BA4"/>
    <w:rsid w:val="00772822"/>
    <w:rsid w:val="00795DD8"/>
    <w:rsid w:val="007A5D6B"/>
    <w:rsid w:val="007C6F94"/>
    <w:rsid w:val="007E5F9F"/>
    <w:rsid w:val="007F07C8"/>
    <w:rsid w:val="00844454"/>
    <w:rsid w:val="0090769A"/>
    <w:rsid w:val="0096778D"/>
    <w:rsid w:val="00A31727"/>
    <w:rsid w:val="00A65824"/>
    <w:rsid w:val="00A77AB8"/>
    <w:rsid w:val="00B5171B"/>
    <w:rsid w:val="00C83A31"/>
    <w:rsid w:val="00C85E7F"/>
    <w:rsid w:val="00CF292A"/>
    <w:rsid w:val="00D662BA"/>
    <w:rsid w:val="00EB1ED6"/>
    <w:rsid w:val="00ED0A20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61B175-0455-4310-8185-7AAA23C1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/>
    <w:lsdException w:name="Table Grid" w:semiHidden="1" w:uiPriority="59"/>
    <w:lsdException w:name="Table Theme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4454"/>
    <w:pPr>
      <w:jc w:val="both"/>
    </w:pPr>
    <w:rPr>
      <w:rFonts w:ascii="Times New Roman" w:hAnsi="Times New Roman"/>
      <w:lang w:val="en-GB"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844454"/>
    <w:pPr>
      <w:keepNext/>
      <w:tabs>
        <w:tab w:val="left" w:pos="-142"/>
        <w:tab w:val="num" w:pos="720"/>
      </w:tabs>
      <w:spacing w:after="240"/>
      <w:ind w:left="720" w:hanging="720"/>
      <w:outlineLvl w:val="0"/>
    </w:pPr>
    <w:rPr>
      <w:b/>
      <w:bCs/>
      <w:caps/>
      <w:kern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44454"/>
    <w:pPr>
      <w:keepNext/>
      <w:tabs>
        <w:tab w:val="num" w:pos="720"/>
      </w:tabs>
      <w:spacing w:after="240"/>
      <w:ind w:left="720" w:hanging="720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844454"/>
    <w:pPr>
      <w:tabs>
        <w:tab w:val="num" w:pos="1855"/>
      </w:tabs>
      <w:spacing w:after="240"/>
      <w:ind w:left="1855" w:hanging="72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844454"/>
    <w:pPr>
      <w:tabs>
        <w:tab w:val="num" w:pos="2160"/>
      </w:tabs>
      <w:spacing w:after="240"/>
      <w:ind w:left="2160" w:hanging="720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844454"/>
    <w:pPr>
      <w:tabs>
        <w:tab w:val="num" w:pos="2880"/>
      </w:tabs>
      <w:spacing w:after="240"/>
      <w:ind w:left="2880" w:hanging="720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844454"/>
    <w:pPr>
      <w:tabs>
        <w:tab w:val="num" w:pos="3600"/>
      </w:tabs>
      <w:spacing w:after="240"/>
      <w:ind w:left="3600" w:hanging="720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844454"/>
    <w:pPr>
      <w:tabs>
        <w:tab w:val="num" w:pos="4320"/>
      </w:tabs>
      <w:spacing w:after="240"/>
      <w:ind w:left="4320" w:hanging="72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844454"/>
    <w:pPr>
      <w:tabs>
        <w:tab w:val="num" w:pos="5040"/>
      </w:tabs>
      <w:spacing w:after="240"/>
      <w:ind w:left="5040" w:hanging="720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844454"/>
    <w:pPr>
      <w:tabs>
        <w:tab w:val="num" w:pos="5760"/>
      </w:tabs>
      <w:spacing w:after="240"/>
      <w:ind w:left="5760" w:hanging="72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44454"/>
    <w:rPr>
      <w:rFonts w:ascii="Times New Roman" w:hAnsi="Times New Roman"/>
      <w:b/>
      <w:bCs/>
      <w:caps/>
      <w:kern w:val="28"/>
      <w:lang w:val="en-GB"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844454"/>
    <w:rPr>
      <w:rFonts w:ascii="Times New Roman" w:hAnsi="Times New Roman"/>
      <w:b/>
      <w:bCs/>
      <w:lang w:val="en-GB" w:eastAsia="zh-CN"/>
    </w:rPr>
  </w:style>
  <w:style w:type="character" w:customStyle="1" w:styleId="Nadpis3Char">
    <w:name w:val="Nadpis 3 Char"/>
    <w:basedOn w:val="Standardnpsmoodstavce"/>
    <w:link w:val="Nadpis3"/>
    <w:uiPriority w:val="99"/>
    <w:rsid w:val="00844454"/>
    <w:rPr>
      <w:rFonts w:ascii="Times New Roman" w:hAnsi="Times New Roman"/>
      <w:lang w:val="en-GB"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844454"/>
    <w:rPr>
      <w:rFonts w:ascii="Times New Roman" w:hAnsi="Times New Roman"/>
      <w:lang w:val="en-GB"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844454"/>
    <w:rPr>
      <w:rFonts w:ascii="Times New Roman" w:hAnsi="Times New Roman"/>
      <w:lang w:val="en-GB" w:eastAsia="zh-CN"/>
    </w:rPr>
  </w:style>
  <w:style w:type="character" w:customStyle="1" w:styleId="Nadpis6Char">
    <w:name w:val="Nadpis 6 Char"/>
    <w:basedOn w:val="Standardnpsmoodstavce"/>
    <w:link w:val="Nadpis6"/>
    <w:uiPriority w:val="99"/>
    <w:rsid w:val="00844454"/>
    <w:rPr>
      <w:rFonts w:ascii="Times New Roman" w:hAnsi="Times New Roman"/>
      <w:lang w:val="en-GB" w:eastAsia="zh-CN"/>
    </w:rPr>
  </w:style>
  <w:style w:type="character" w:customStyle="1" w:styleId="Nadpis7Char">
    <w:name w:val="Nadpis 7 Char"/>
    <w:basedOn w:val="Standardnpsmoodstavce"/>
    <w:link w:val="Nadpis7"/>
    <w:uiPriority w:val="99"/>
    <w:rsid w:val="00844454"/>
    <w:rPr>
      <w:rFonts w:ascii="Times New Roman" w:hAnsi="Times New Roman"/>
      <w:lang w:val="en-GB" w:eastAsia="zh-CN"/>
    </w:rPr>
  </w:style>
  <w:style w:type="character" w:customStyle="1" w:styleId="Nadpis8Char">
    <w:name w:val="Nadpis 8 Char"/>
    <w:basedOn w:val="Standardnpsmoodstavce"/>
    <w:link w:val="Nadpis8"/>
    <w:uiPriority w:val="99"/>
    <w:rsid w:val="00844454"/>
    <w:rPr>
      <w:rFonts w:ascii="Times New Roman" w:hAnsi="Times New Roman"/>
      <w:lang w:val="en-GB" w:eastAsia="zh-CN"/>
    </w:rPr>
  </w:style>
  <w:style w:type="character" w:customStyle="1" w:styleId="Nadpis9Char">
    <w:name w:val="Nadpis 9 Char"/>
    <w:basedOn w:val="Standardnpsmoodstavce"/>
    <w:link w:val="Nadpis9"/>
    <w:uiPriority w:val="99"/>
    <w:rsid w:val="00844454"/>
    <w:rPr>
      <w:rFonts w:ascii="Times New Roman" w:hAnsi="Times New Roman"/>
      <w:lang w:val="en-GB" w:eastAsia="zh-CN"/>
    </w:rPr>
  </w:style>
  <w:style w:type="character" w:styleId="Odkaznakoment">
    <w:name w:val="annotation reference"/>
    <w:basedOn w:val="Standardnpsmoodstavce"/>
    <w:uiPriority w:val="99"/>
    <w:rsid w:val="00844454"/>
    <w:rPr>
      <w:rFonts w:ascii="Times New Roman" w:hAnsi="Times New Roman" w:cs="Times New Roman"/>
      <w:color w:val="FF0000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44454"/>
    <w:pPr>
      <w:ind w:left="720" w:hanging="720"/>
    </w:pPr>
    <w:rPr>
      <w:color w:val="FF0000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4454"/>
    <w:rPr>
      <w:rFonts w:ascii="Times New Roman" w:hAnsi="Times New Roman" w:cs="Times New Roman"/>
      <w:sz w:val="20"/>
      <w:szCs w:val="20"/>
      <w:lang w:val="en-GB" w:eastAsia="zh-CN"/>
    </w:rPr>
  </w:style>
  <w:style w:type="paragraph" w:customStyle="1" w:styleId="EnvelopeAddress1">
    <w:name w:val="Envelope Address1"/>
    <w:basedOn w:val="Normln"/>
    <w:uiPriority w:val="99"/>
    <w:rsid w:val="00844454"/>
    <w:pPr>
      <w:framePr w:w="7920" w:h="1980" w:hRule="exact" w:hSpace="180" w:wrap="auto" w:vAnchor="page" w:hAnchor="page" w:x="2670" w:y="2505"/>
      <w:ind w:left="2880"/>
      <w:jc w:val="left"/>
    </w:pPr>
  </w:style>
  <w:style w:type="paragraph" w:customStyle="1" w:styleId="EnvelopeReturn1">
    <w:name w:val="Envelope Return1"/>
    <w:basedOn w:val="Normln"/>
    <w:uiPriority w:val="99"/>
    <w:rsid w:val="00844454"/>
    <w:pPr>
      <w:jc w:val="left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844454"/>
    <w:pPr>
      <w:tabs>
        <w:tab w:val="center" w:pos="4500"/>
        <w:tab w:val="right" w:pos="9000"/>
        <w:tab w:val="right" w:pos="13594"/>
      </w:tabs>
      <w:jc w:val="left"/>
    </w:pPr>
  </w:style>
  <w:style w:type="character" w:customStyle="1" w:styleId="ZpatChar">
    <w:name w:val="Zápatí Char"/>
    <w:basedOn w:val="Standardnpsmoodstavce"/>
    <w:link w:val="Zpat"/>
    <w:uiPriority w:val="99"/>
    <w:rsid w:val="00844454"/>
    <w:rPr>
      <w:rFonts w:ascii="Times New Roman" w:hAnsi="Times New Roman" w:cs="Times New Roman"/>
      <w:sz w:val="22"/>
      <w:szCs w:val="22"/>
      <w:lang w:val="en-GB" w:eastAsia="zh-CN"/>
    </w:rPr>
  </w:style>
  <w:style w:type="paragraph" w:customStyle="1" w:styleId="footer1">
    <w:name w:val="footer 1"/>
    <w:basedOn w:val="Normln"/>
    <w:uiPriority w:val="99"/>
    <w:rsid w:val="00844454"/>
    <w:pPr>
      <w:tabs>
        <w:tab w:val="center" w:pos="4507"/>
        <w:tab w:val="center" w:pos="6653"/>
        <w:tab w:val="right" w:pos="13594"/>
      </w:tabs>
      <w:jc w:val="left"/>
    </w:pPr>
  </w:style>
  <w:style w:type="character" w:styleId="Znakapoznpodarou">
    <w:name w:val="footnote reference"/>
    <w:basedOn w:val="Standardnpsmoodstavce"/>
    <w:uiPriority w:val="99"/>
    <w:rsid w:val="00844454"/>
    <w:rPr>
      <w:rFonts w:ascii="Times New Roman" w:hAnsi="Times New Roman" w:cs="Times New Roman"/>
      <w:position w:val="6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844454"/>
    <w:pPr>
      <w:ind w:left="720" w:hanging="720"/>
    </w:pPr>
    <w:rPr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44454"/>
    <w:rPr>
      <w:rFonts w:ascii="Times New Roman" w:hAnsi="Times New Roman" w:cs="Times New Roman"/>
      <w:sz w:val="20"/>
      <w:szCs w:val="20"/>
      <w:lang w:val="en-GB" w:eastAsia="zh-CN"/>
    </w:rPr>
  </w:style>
  <w:style w:type="paragraph" w:customStyle="1" w:styleId="H3Indent">
    <w:name w:val="H3 Indent"/>
    <w:basedOn w:val="Normlnodsazen"/>
    <w:next w:val="Normln"/>
    <w:uiPriority w:val="99"/>
    <w:rsid w:val="00844454"/>
    <w:pPr>
      <w:ind w:left="1440"/>
      <w:jc w:val="left"/>
    </w:pPr>
  </w:style>
  <w:style w:type="paragraph" w:styleId="Normlnodsazen">
    <w:name w:val="Normal Indent"/>
    <w:basedOn w:val="Normln"/>
    <w:uiPriority w:val="99"/>
    <w:rsid w:val="00844454"/>
    <w:pPr>
      <w:ind w:left="720"/>
    </w:pPr>
  </w:style>
  <w:style w:type="paragraph" w:styleId="Zhlav">
    <w:name w:val="header"/>
    <w:basedOn w:val="Normln"/>
    <w:link w:val="ZhlavChar"/>
    <w:uiPriority w:val="99"/>
    <w:rsid w:val="00844454"/>
    <w:pPr>
      <w:jc w:val="left"/>
    </w:pPr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44454"/>
    <w:rPr>
      <w:rFonts w:ascii="Times New Roman" w:hAnsi="Times New Roman" w:cs="Times New Roman"/>
      <w:lang w:val="en-GB" w:eastAsia="zh-CN"/>
    </w:rPr>
  </w:style>
  <w:style w:type="paragraph" w:customStyle="1" w:styleId="header1">
    <w:name w:val="header 1"/>
    <w:basedOn w:val="Zhlav"/>
    <w:uiPriority w:val="99"/>
    <w:rsid w:val="00844454"/>
    <w:pPr>
      <w:pBdr>
        <w:bottom w:val="single" w:sz="6" w:space="1" w:color="auto"/>
      </w:pBdr>
      <w:tabs>
        <w:tab w:val="center" w:pos="4507"/>
        <w:tab w:val="center" w:pos="6653"/>
        <w:tab w:val="right" w:pos="9000"/>
        <w:tab w:val="right" w:pos="13594"/>
      </w:tabs>
    </w:pPr>
  </w:style>
  <w:style w:type="paragraph" w:customStyle="1" w:styleId="header2">
    <w:name w:val="header 2"/>
    <w:basedOn w:val="header1"/>
    <w:uiPriority w:val="99"/>
    <w:rsid w:val="00844454"/>
    <w:pPr>
      <w:pBdr>
        <w:bottom w:val="none" w:sz="0" w:space="0" w:color="auto"/>
      </w:pBdr>
    </w:pPr>
  </w:style>
  <w:style w:type="paragraph" w:styleId="Rejstk1">
    <w:name w:val="index 1"/>
    <w:basedOn w:val="Normln"/>
    <w:next w:val="Normln"/>
    <w:autoRedefine/>
    <w:uiPriority w:val="99"/>
    <w:rsid w:val="00844454"/>
    <w:pPr>
      <w:tabs>
        <w:tab w:val="decimal" w:leader="dot" w:pos="9000"/>
      </w:tabs>
    </w:pPr>
  </w:style>
  <w:style w:type="paragraph" w:styleId="Obsah1">
    <w:name w:val="toc 1"/>
    <w:basedOn w:val="Normln"/>
    <w:next w:val="Normln"/>
    <w:autoRedefine/>
    <w:uiPriority w:val="99"/>
    <w:rsid w:val="00844454"/>
    <w:pPr>
      <w:tabs>
        <w:tab w:val="decimal" w:leader="dot" w:pos="9000"/>
      </w:tabs>
      <w:ind w:left="720" w:hanging="720"/>
    </w:pPr>
  </w:style>
  <w:style w:type="paragraph" w:styleId="Obsah2">
    <w:name w:val="toc 2"/>
    <w:basedOn w:val="Normln"/>
    <w:next w:val="Normln"/>
    <w:autoRedefine/>
    <w:uiPriority w:val="99"/>
    <w:rsid w:val="00844454"/>
    <w:pPr>
      <w:tabs>
        <w:tab w:val="left" w:pos="720"/>
        <w:tab w:val="decimal" w:leader="dot" w:pos="9000"/>
      </w:tabs>
      <w:ind w:left="1440" w:right="850" w:hanging="720"/>
    </w:pPr>
  </w:style>
  <w:style w:type="paragraph" w:styleId="Textmakra">
    <w:name w:val="macro"/>
    <w:link w:val="TextmakraChar"/>
    <w:uiPriority w:val="99"/>
    <w:rsid w:val="008444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Times New Roman" w:hAnsi="Times New Roman"/>
      <w:sz w:val="16"/>
      <w:szCs w:val="16"/>
      <w:lang w:val="en-GB" w:eastAsia="zh-CN"/>
    </w:rPr>
  </w:style>
  <w:style w:type="character" w:customStyle="1" w:styleId="TextmakraChar">
    <w:name w:val="Text makra Char"/>
    <w:basedOn w:val="Standardnpsmoodstavce"/>
    <w:link w:val="Textmakra"/>
    <w:uiPriority w:val="99"/>
    <w:rsid w:val="00844454"/>
    <w:rPr>
      <w:rFonts w:ascii="Times New Roman" w:hAnsi="Times New Roman" w:cs="Times New Roman"/>
      <w:sz w:val="16"/>
      <w:szCs w:val="16"/>
      <w:lang w:val="en-GB" w:eastAsia="zh-CN"/>
    </w:rPr>
  </w:style>
  <w:style w:type="character" w:styleId="slostrnky">
    <w:name w:val="page number"/>
    <w:basedOn w:val="Standardnpsmoodstavce"/>
    <w:uiPriority w:val="99"/>
    <w:rsid w:val="00844454"/>
    <w:rPr>
      <w:rFonts w:ascii="Times New Roman" w:hAnsi="Times New Roman" w:cs="Times New Roman"/>
    </w:rPr>
  </w:style>
  <w:style w:type="paragraph" w:styleId="Seznamsodrkami">
    <w:name w:val="List Bullet"/>
    <w:basedOn w:val="Normln"/>
    <w:autoRedefine/>
    <w:uiPriority w:val="99"/>
    <w:rsid w:val="00844454"/>
    <w:pPr>
      <w:ind w:left="720" w:hanging="720"/>
    </w:pPr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844454"/>
    <w:rPr>
      <w:rFonts w:cs="Times New Roman"/>
      <w:sz w:val="24"/>
      <w:szCs w:val="24"/>
      <w:lang w:val="en-AU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44454"/>
    <w:rPr>
      <w:rFonts w:ascii="Times New Roman" w:hAnsi="Times New Roman" w:cs="Times New Roman"/>
      <w:lang w:val="en-GB" w:eastAsia="zh-CN"/>
    </w:rPr>
  </w:style>
  <w:style w:type="paragraph" w:styleId="Zkladntextodsazen">
    <w:name w:val="Body Text Indent"/>
    <w:basedOn w:val="Normln"/>
    <w:link w:val="ZkladntextodsazenChar"/>
    <w:uiPriority w:val="99"/>
    <w:rsid w:val="00844454"/>
    <w:pPr>
      <w:ind w:left="720"/>
    </w:pPr>
    <w:rPr>
      <w:rFonts w:cs="Times New Roman"/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44454"/>
    <w:rPr>
      <w:rFonts w:ascii="Times New Roman" w:hAnsi="Times New Roman" w:cs="Times New Roman"/>
      <w:lang w:val="en-GB" w:eastAsia="zh-CN"/>
    </w:rPr>
  </w:style>
  <w:style w:type="paragraph" w:styleId="Zkladntextodsazen3">
    <w:name w:val="Body Text Indent 3"/>
    <w:basedOn w:val="Normln"/>
    <w:link w:val="Zkladntextodsazen3Char"/>
    <w:uiPriority w:val="99"/>
    <w:rsid w:val="00844454"/>
    <w:pPr>
      <w:widowControl w:val="0"/>
      <w:tabs>
        <w:tab w:val="left" w:pos="720"/>
      </w:tabs>
      <w:ind w:left="709"/>
    </w:pPr>
    <w:rPr>
      <w:rFonts w:cs="Times New Roman"/>
      <w:lang w:val="en-AU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44454"/>
    <w:rPr>
      <w:rFonts w:ascii="Times New Roman" w:hAnsi="Times New Roman" w:cs="Times New Roman"/>
      <w:sz w:val="16"/>
      <w:szCs w:val="16"/>
      <w:lang w:val="en-GB" w:eastAsia="zh-CN"/>
    </w:rPr>
  </w:style>
  <w:style w:type="paragraph" w:styleId="Zkladntextodsazen2">
    <w:name w:val="Body Text Indent 2"/>
    <w:basedOn w:val="Normln"/>
    <w:link w:val="Zkladntextodsazen2Char"/>
    <w:uiPriority w:val="99"/>
    <w:rsid w:val="00844454"/>
    <w:pPr>
      <w:widowControl w:val="0"/>
      <w:ind w:left="720" w:hanging="720"/>
    </w:pPr>
    <w:rPr>
      <w:rFonts w:cs="Times New Roman"/>
      <w:lang w:val="en-AU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44454"/>
    <w:rPr>
      <w:rFonts w:ascii="Times New Roman" w:hAnsi="Times New Roman" w:cs="Times New Roman"/>
      <w:lang w:val="en-GB" w:eastAsia="zh-CN"/>
    </w:rPr>
  </w:style>
  <w:style w:type="paragraph" w:styleId="Zkladntext2">
    <w:name w:val="Body Text 2"/>
    <w:basedOn w:val="Normln"/>
    <w:link w:val="Zkladntext2Char"/>
    <w:uiPriority w:val="99"/>
    <w:rsid w:val="00844454"/>
    <w:rPr>
      <w:rFonts w:cs="Times New Roman"/>
      <w:lang w:val="en-AU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44454"/>
    <w:rPr>
      <w:rFonts w:ascii="Times New Roman" w:hAnsi="Times New Roman" w:cs="Times New Roman"/>
      <w:lang w:val="en-GB" w:eastAsia="zh-CN"/>
    </w:rPr>
  </w:style>
  <w:style w:type="character" w:styleId="Hypertextovodkaz">
    <w:name w:val="Hyperlink"/>
    <w:basedOn w:val="Standardnpsmoodstavce"/>
    <w:uiPriority w:val="99"/>
    <w:rsid w:val="00844454"/>
    <w:rPr>
      <w:rFonts w:ascii="Times New Roman" w:hAnsi="Times New Roman" w:cs="Times New Roman"/>
      <w:color w:val="0000FF"/>
      <w:u w:val="single"/>
    </w:rPr>
  </w:style>
  <w:style w:type="paragraph" w:customStyle="1" w:styleId="AOFPCopyright">
    <w:name w:val="AOFPCopyright"/>
    <w:basedOn w:val="Normln"/>
    <w:uiPriority w:val="99"/>
    <w:rsid w:val="00844454"/>
    <w:pPr>
      <w:spacing w:line="260" w:lineRule="atLeast"/>
      <w:jc w:val="left"/>
    </w:pPr>
    <w:rPr>
      <w:rFonts w:cs="Times New Roman"/>
      <w:b/>
      <w:bCs/>
      <w:caps/>
    </w:rPr>
  </w:style>
  <w:style w:type="paragraph" w:customStyle="1" w:styleId="AOFPTitle">
    <w:name w:val="AOFPTitle"/>
    <w:basedOn w:val="Normln"/>
    <w:uiPriority w:val="99"/>
    <w:rsid w:val="00844454"/>
    <w:pPr>
      <w:spacing w:line="260" w:lineRule="atLeast"/>
      <w:jc w:val="center"/>
    </w:pPr>
    <w:rPr>
      <w:rFonts w:cs="Times New Roman"/>
      <w:b/>
      <w:bCs/>
      <w:caps/>
      <w:sz w:val="32"/>
      <w:szCs w:val="32"/>
    </w:rPr>
  </w:style>
  <w:style w:type="paragraph" w:customStyle="1" w:styleId="AONormal">
    <w:name w:val="AONormal"/>
    <w:uiPriority w:val="99"/>
    <w:rsid w:val="00844454"/>
    <w:pPr>
      <w:spacing w:line="260" w:lineRule="atLeast"/>
      <w:jc w:val="both"/>
    </w:pPr>
    <w:rPr>
      <w:rFonts w:ascii="Times New Roman" w:hAnsi="Times New Roman" w:cs="Times New Roman"/>
      <w:lang w:val="en-GB" w:eastAsia="zh-CN"/>
    </w:rPr>
  </w:style>
  <w:style w:type="paragraph" w:customStyle="1" w:styleId="AONormal8LBold">
    <w:name w:val="AONormal8LBold"/>
    <w:basedOn w:val="Normln"/>
    <w:uiPriority w:val="99"/>
    <w:rsid w:val="00844454"/>
    <w:pPr>
      <w:spacing w:line="220" w:lineRule="atLeast"/>
      <w:jc w:val="left"/>
    </w:pPr>
    <w:rPr>
      <w:rFonts w:ascii="Arial" w:eastAsia="SimSun" w:hAnsi="Arial" w:cs="Arial"/>
      <w:b/>
      <w:bCs/>
      <w:sz w:val="16"/>
      <w:szCs w:val="16"/>
      <w:lang w:eastAsia="en-US"/>
    </w:rPr>
  </w:style>
  <w:style w:type="paragraph" w:customStyle="1" w:styleId="AONormal10">
    <w:name w:val="AONormal10"/>
    <w:basedOn w:val="AONormal"/>
    <w:uiPriority w:val="99"/>
    <w:rsid w:val="00844454"/>
    <w:pPr>
      <w:jc w:val="left"/>
    </w:pPr>
    <w:rPr>
      <w:sz w:val="20"/>
      <w:szCs w:val="20"/>
      <w:lang w:eastAsia="en-US"/>
    </w:rPr>
  </w:style>
  <w:style w:type="paragraph" w:customStyle="1" w:styleId="AONormal8L">
    <w:name w:val="AONormal8L"/>
    <w:basedOn w:val="AONormal"/>
    <w:uiPriority w:val="99"/>
    <w:rsid w:val="00844454"/>
    <w:pPr>
      <w:jc w:val="left"/>
    </w:pPr>
    <w:rPr>
      <w:rFonts w:ascii="Arial" w:hAnsi="Arial" w:cs="Arial"/>
      <w:sz w:val="16"/>
      <w:szCs w:val="16"/>
      <w:lang w:eastAsia="en-US"/>
    </w:rPr>
  </w:style>
  <w:style w:type="paragraph" w:customStyle="1" w:styleId="AONormal8R">
    <w:name w:val="AONormal8R"/>
    <w:basedOn w:val="AONormal8L"/>
    <w:uiPriority w:val="99"/>
    <w:rsid w:val="00844454"/>
    <w:pPr>
      <w:jc w:val="right"/>
    </w:pPr>
  </w:style>
  <w:style w:type="paragraph" w:customStyle="1" w:styleId="AONormal8C">
    <w:name w:val="AONormal8C"/>
    <w:basedOn w:val="AONormal8L"/>
    <w:uiPriority w:val="99"/>
    <w:rsid w:val="00844454"/>
    <w:pPr>
      <w:spacing w:line="220" w:lineRule="atLeast"/>
      <w:jc w:val="center"/>
    </w:pPr>
  </w:style>
  <w:style w:type="paragraph" w:customStyle="1" w:styleId="AOHead1">
    <w:name w:val="AOHead1"/>
    <w:basedOn w:val="Normln"/>
    <w:next w:val="AOHead2"/>
    <w:uiPriority w:val="99"/>
    <w:rsid w:val="00844454"/>
    <w:pPr>
      <w:keepNext/>
      <w:numPr>
        <w:numId w:val="4"/>
      </w:numPr>
      <w:spacing w:before="240" w:line="260" w:lineRule="atLeast"/>
      <w:outlineLvl w:val="0"/>
    </w:pPr>
    <w:rPr>
      <w:rFonts w:cs="Times New Roman"/>
      <w:b/>
      <w:bCs/>
      <w:caps/>
      <w:kern w:val="28"/>
    </w:rPr>
  </w:style>
  <w:style w:type="paragraph" w:customStyle="1" w:styleId="AOHead2">
    <w:name w:val="AOHead2"/>
    <w:basedOn w:val="Normln"/>
    <w:next w:val="Normln"/>
    <w:uiPriority w:val="99"/>
    <w:rsid w:val="00844454"/>
    <w:pPr>
      <w:keepNext/>
      <w:numPr>
        <w:ilvl w:val="1"/>
        <w:numId w:val="4"/>
      </w:numPr>
      <w:spacing w:before="240" w:line="260" w:lineRule="atLeast"/>
      <w:outlineLvl w:val="1"/>
    </w:pPr>
    <w:rPr>
      <w:rFonts w:cs="Times New Roman"/>
      <w:b/>
      <w:bCs/>
    </w:rPr>
  </w:style>
  <w:style w:type="paragraph" w:customStyle="1" w:styleId="AOHead3">
    <w:name w:val="AOHead3"/>
    <w:basedOn w:val="Normln"/>
    <w:next w:val="Normln"/>
    <w:uiPriority w:val="99"/>
    <w:rsid w:val="00844454"/>
    <w:pPr>
      <w:numPr>
        <w:ilvl w:val="2"/>
        <w:numId w:val="4"/>
      </w:numPr>
      <w:spacing w:before="240" w:line="260" w:lineRule="atLeast"/>
      <w:outlineLvl w:val="2"/>
    </w:pPr>
    <w:rPr>
      <w:rFonts w:cs="Times New Roman"/>
    </w:rPr>
  </w:style>
  <w:style w:type="paragraph" w:customStyle="1" w:styleId="AOHead4">
    <w:name w:val="AOHead4"/>
    <w:basedOn w:val="Normln"/>
    <w:next w:val="Normln"/>
    <w:uiPriority w:val="99"/>
    <w:rsid w:val="00844454"/>
    <w:pPr>
      <w:numPr>
        <w:ilvl w:val="3"/>
        <w:numId w:val="4"/>
      </w:numPr>
      <w:spacing w:before="240" w:line="260" w:lineRule="atLeast"/>
      <w:outlineLvl w:val="3"/>
    </w:pPr>
    <w:rPr>
      <w:rFonts w:cs="Times New Roman"/>
    </w:rPr>
  </w:style>
  <w:style w:type="paragraph" w:customStyle="1" w:styleId="AOHead5">
    <w:name w:val="AOHead5"/>
    <w:basedOn w:val="Normln"/>
    <w:next w:val="Normln"/>
    <w:uiPriority w:val="99"/>
    <w:rsid w:val="00844454"/>
    <w:pPr>
      <w:numPr>
        <w:ilvl w:val="4"/>
        <w:numId w:val="4"/>
      </w:numPr>
      <w:spacing w:before="240" w:line="260" w:lineRule="atLeast"/>
      <w:outlineLvl w:val="4"/>
    </w:pPr>
    <w:rPr>
      <w:rFonts w:cs="Times New Roman"/>
    </w:rPr>
  </w:style>
  <w:style w:type="paragraph" w:customStyle="1" w:styleId="AOHead6">
    <w:name w:val="AOHead6"/>
    <w:basedOn w:val="Normln"/>
    <w:next w:val="Normln"/>
    <w:uiPriority w:val="99"/>
    <w:rsid w:val="00844454"/>
    <w:pPr>
      <w:numPr>
        <w:ilvl w:val="5"/>
        <w:numId w:val="4"/>
      </w:numPr>
      <w:spacing w:before="240" w:line="260" w:lineRule="atLeast"/>
      <w:outlineLvl w:val="5"/>
    </w:pPr>
    <w:rPr>
      <w:rFonts w:cs="Times New Roman"/>
    </w:rPr>
  </w:style>
  <w:style w:type="paragraph" w:customStyle="1" w:styleId="AOAltHead2">
    <w:name w:val="AOAltHead2"/>
    <w:basedOn w:val="AOHead2"/>
    <w:next w:val="Normln"/>
    <w:uiPriority w:val="99"/>
    <w:rsid w:val="00844454"/>
    <w:pPr>
      <w:keepNext w:val="0"/>
      <w:tabs>
        <w:tab w:val="clear" w:pos="720"/>
      </w:tabs>
    </w:pPr>
    <w:rPr>
      <w:b w:val="0"/>
      <w:bCs w:val="0"/>
    </w:rPr>
  </w:style>
  <w:style w:type="paragraph" w:styleId="Textbubliny">
    <w:name w:val="Balloon Text"/>
    <w:basedOn w:val="Normln"/>
    <w:link w:val="TextbublinyChar"/>
    <w:uiPriority w:val="99"/>
    <w:rsid w:val="008444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44454"/>
    <w:rPr>
      <w:rFonts w:ascii="Times New Roman" w:hAnsi="Times New Roman" w:cs="Times New Roman"/>
      <w:sz w:val="2"/>
      <w:szCs w:val="2"/>
      <w:lang w:val="en-GB" w:eastAsia="zh-CN"/>
    </w:rPr>
  </w:style>
  <w:style w:type="character" w:customStyle="1" w:styleId="platne1">
    <w:name w:val="platne1"/>
    <w:basedOn w:val="Standardnpsmoodstavce"/>
    <w:uiPriority w:val="99"/>
    <w:rsid w:val="00844454"/>
    <w:rPr>
      <w:rFonts w:ascii="Times New Roman" w:hAnsi="Times New Roman" w:cs="Times New Roman"/>
    </w:rPr>
  </w:style>
  <w:style w:type="paragraph" w:styleId="Odstavecseseznamem">
    <w:name w:val="List Paragraph"/>
    <w:basedOn w:val="Normln"/>
    <w:uiPriority w:val="99"/>
    <w:qFormat/>
    <w:rsid w:val="00844454"/>
    <w:pPr>
      <w:ind w:left="720"/>
    </w:pPr>
    <w:rPr>
      <w:rFonts w:cs="Times New Roman"/>
    </w:rPr>
  </w:style>
  <w:style w:type="paragraph" w:styleId="Nadpisobsahu">
    <w:name w:val="TOC Heading"/>
    <w:basedOn w:val="Nadpis1"/>
    <w:next w:val="Normln"/>
    <w:uiPriority w:val="99"/>
    <w:qFormat/>
    <w:rsid w:val="00844454"/>
    <w:pPr>
      <w:keepLines/>
      <w:tabs>
        <w:tab w:val="clear" w:pos="-142"/>
        <w:tab w:val="clear" w:pos="720"/>
      </w:tabs>
      <w:spacing w:before="480" w:after="0" w:line="276" w:lineRule="auto"/>
      <w:ind w:left="0" w:firstLine="0"/>
      <w:jc w:val="left"/>
      <w:outlineLvl w:val="9"/>
    </w:pPr>
    <w:rPr>
      <w:rFonts w:ascii="Cambria" w:hAnsi="Cambria" w:cs="Cambria"/>
      <w:caps w:val="0"/>
      <w:kern w:val="0"/>
      <w:sz w:val="28"/>
      <w:szCs w:val="28"/>
      <w:lang w:val="en-US" w:eastAsia="en-US"/>
    </w:rPr>
  </w:style>
  <w:style w:type="paragraph" w:styleId="Obsah3">
    <w:name w:val="toc 3"/>
    <w:basedOn w:val="Normln"/>
    <w:next w:val="Normln"/>
    <w:autoRedefine/>
    <w:uiPriority w:val="99"/>
    <w:rsid w:val="00844454"/>
    <w:pPr>
      <w:spacing w:after="100"/>
      <w:ind w:left="44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kota@apklh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oukota@apkl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57A0A-1373-4B39-B0DF-1290D742F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1498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ZACHOVÁNÍ DŮVĚRNÝCH INFORMACÍ</vt:lpstr>
    </vt:vector>
  </TitlesOfParts>
  <Company>KPMG</Company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ZACHOVÁNÍ DŮVĚRNÝCH INFORMACÍ</dc:title>
  <dc:creator>Bezek, Lucie</dc:creator>
  <cp:lastModifiedBy>Martin Loukota</cp:lastModifiedBy>
  <cp:revision>2</cp:revision>
  <cp:lastPrinted>2023-05-04T13:32:00Z</cp:lastPrinted>
  <dcterms:created xsi:type="dcterms:W3CDTF">2023-06-01T11:26:00Z</dcterms:created>
  <dcterms:modified xsi:type="dcterms:W3CDTF">2023-06-01T11:26:00Z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pDate">
    <vt:lpwstr>30 June 2005</vt:lpwstr>
  </property>
  <property fmtid="{D5CDD505-2E9C-101B-9397-08002B2CF9AE}" pid="3" name="cpClientMatter">
    <vt:lpwstr>41658-00009</vt:lpwstr>
  </property>
  <property fmtid="{D5CDD505-2E9C-101B-9397-08002B2CF9AE}" pid="4" name="cpDocRef">
    <vt:lpwstr>PRG:151291.3</vt:lpwstr>
  </property>
  <property fmtid="{D5CDD505-2E9C-101B-9397-08002B2CF9AE}" pid="5" name="cpCombinedRef">
    <vt:lpwstr>41658-00009 PRG:151291.3</vt:lpwstr>
  </property>
</Properties>
</file>